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2F" w:rsidRPr="00D62889" w:rsidRDefault="007363BC" w:rsidP="00E3541B">
      <w:pPr>
        <w:spacing w:line="400" w:lineRule="exact"/>
        <w:ind w:firstLineChars="196" w:firstLine="708"/>
        <w:rPr>
          <w:rFonts w:ascii="宋体" w:hAnsi="宋体" w:hint="eastAsia"/>
          <w:b/>
          <w:bCs/>
          <w:color w:val="000000"/>
          <w:sz w:val="36"/>
          <w:szCs w:val="36"/>
        </w:rPr>
      </w:pPr>
      <w:r w:rsidRPr="00D62889">
        <w:rPr>
          <w:rFonts w:ascii="宋体" w:hAnsi="宋体" w:hint="eastAsia"/>
          <w:b/>
          <w:bCs/>
          <w:color w:val="000000"/>
          <w:sz w:val="36"/>
          <w:szCs w:val="36"/>
        </w:rPr>
        <w:t>丹东、平壤、凯旋门、妙香山、普贤寺休闲6日游</w:t>
      </w:r>
    </w:p>
    <w:p w:rsidR="00B92D3D" w:rsidRPr="00D62889" w:rsidRDefault="00B92D3D">
      <w:pPr>
        <w:spacing w:line="400" w:lineRule="exact"/>
        <w:rPr>
          <w:rFonts w:ascii="宋体" w:hAnsi="宋体" w:hint="eastAsia"/>
          <w:b/>
          <w:bCs/>
          <w:color w:val="FF0000"/>
          <w:sz w:val="32"/>
          <w:szCs w:val="32"/>
        </w:rPr>
      </w:pPr>
    </w:p>
    <w:p w:rsidR="00274D2F" w:rsidRPr="00211278" w:rsidRDefault="00B92D3D">
      <w:pPr>
        <w:spacing w:line="400" w:lineRule="exact"/>
        <w:rPr>
          <w:rFonts w:ascii="宋体" w:hAnsi="宋体" w:hint="eastAsia"/>
          <w:b/>
          <w:bCs/>
          <w:color w:val="000000"/>
          <w:sz w:val="28"/>
          <w:szCs w:val="28"/>
        </w:rPr>
      </w:pPr>
      <w:r w:rsidRPr="00211278">
        <w:rPr>
          <w:rFonts w:ascii="宋体" w:hAnsi="宋体" w:hint="eastAsia"/>
          <w:b/>
          <w:bCs/>
          <w:color w:val="000000"/>
          <w:sz w:val="28"/>
          <w:szCs w:val="28"/>
        </w:rPr>
        <w:t>行程特色：</w:t>
      </w:r>
    </w:p>
    <w:p w:rsidR="00B92D3D" w:rsidRPr="00211278" w:rsidRDefault="00B92D3D">
      <w:pPr>
        <w:spacing w:line="400" w:lineRule="exact"/>
        <w:rPr>
          <w:rFonts w:ascii="宋体" w:hAnsi="宋体" w:hint="eastAsia"/>
          <w:b/>
          <w:bCs/>
          <w:color w:val="000000"/>
          <w:sz w:val="28"/>
          <w:szCs w:val="28"/>
        </w:rPr>
      </w:pPr>
      <w:r w:rsidRPr="00211278">
        <w:rPr>
          <w:rFonts w:ascii="宋体" w:hAnsi="宋体" w:hint="eastAsia"/>
          <w:b/>
          <w:bCs/>
          <w:color w:val="000000"/>
          <w:sz w:val="28"/>
          <w:szCs w:val="28"/>
        </w:rPr>
        <w:t xml:space="preserve">        世界上最深的地贴----平壤地铁</w:t>
      </w:r>
    </w:p>
    <w:p w:rsidR="00B92D3D" w:rsidRPr="00211278" w:rsidRDefault="00B92D3D">
      <w:pPr>
        <w:spacing w:line="400" w:lineRule="exact"/>
        <w:rPr>
          <w:rFonts w:ascii="宋体" w:hAnsi="宋体" w:hint="eastAsia"/>
          <w:b/>
          <w:bCs/>
          <w:color w:val="000000"/>
          <w:sz w:val="28"/>
          <w:szCs w:val="28"/>
        </w:rPr>
      </w:pPr>
      <w:r w:rsidRPr="00211278">
        <w:rPr>
          <w:rFonts w:ascii="宋体" w:hAnsi="宋体" w:hint="eastAsia"/>
          <w:b/>
          <w:bCs/>
          <w:color w:val="000000"/>
          <w:sz w:val="28"/>
          <w:szCs w:val="28"/>
        </w:rPr>
        <w:t xml:space="preserve">        世界上规模最大的凯旋门</w:t>
      </w:r>
      <w:r w:rsidRPr="00211278">
        <w:rPr>
          <w:rFonts w:ascii="宋体" w:hAnsi="宋体"/>
          <w:b/>
          <w:bCs/>
          <w:color w:val="000000"/>
          <w:sz w:val="28"/>
          <w:szCs w:val="28"/>
        </w:rPr>
        <w:t>—</w:t>
      </w:r>
      <w:r w:rsidRPr="00211278">
        <w:rPr>
          <w:rFonts w:ascii="宋体" w:hAnsi="宋体" w:hint="eastAsia"/>
          <w:b/>
          <w:bCs/>
          <w:color w:val="000000"/>
          <w:sz w:val="28"/>
          <w:szCs w:val="28"/>
        </w:rPr>
        <w:t>朝鲜凯旋门</w:t>
      </w:r>
    </w:p>
    <w:p w:rsidR="00B92D3D" w:rsidRPr="00211278" w:rsidRDefault="00B92D3D">
      <w:pPr>
        <w:spacing w:line="400" w:lineRule="exact"/>
        <w:rPr>
          <w:rFonts w:ascii="宋体" w:hAnsi="宋体" w:hint="eastAsia"/>
          <w:b/>
          <w:bCs/>
          <w:color w:val="000000"/>
          <w:sz w:val="28"/>
          <w:szCs w:val="28"/>
        </w:rPr>
      </w:pPr>
      <w:r w:rsidRPr="00211278">
        <w:rPr>
          <w:rFonts w:ascii="宋体" w:hAnsi="宋体" w:hint="eastAsia"/>
          <w:b/>
          <w:bCs/>
          <w:color w:val="000000"/>
          <w:sz w:val="28"/>
          <w:szCs w:val="28"/>
        </w:rPr>
        <w:t xml:space="preserve">        朝鲜最大的少年宫---万景台少年宫</w:t>
      </w:r>
    </w:p>
    <w:p w:rsidR="00B92D3D" w:rsidRPr="00211278" w:rsidRDefault="00B92D3D" w:rsidP="00B92D3D">
      <w:pPr>
        <w:spacing w:line="400" w:lineRule="exact"/>
        <w:rPr>
          <w:rFonts w:ascii="宋体" w:hAnsi="宋体" w:hint="eastAsia"/>
          <w:b/>
          <w:bCs/>
          <w:color w:val="000000"/>
          <w:sz w:val="28"/>
          <w:szCs w:val="28"/>
        </w:rPr>
      </w:pPr>
      <w:r w:rsidRPr="00211278">
        <w:rPr>
          <w:rFonts w:ascii="宋体" w:hAnsi="宋体" w:hint="eastAsia"/>
          <w:b/>
          <w:bCs/>
          <w:color w:val="000000"/>
          <w:sz w:val="28"/>
          <w:szCs w:val="28"/>
        </w:rPr>
        <w:t xml:space="preserve">        朝鲜聚宝盆---妙香山国际友谊展览馆</w:t>
      </w:r>
    </w:p>
    <w:p w:rsidR="00B92D3D" w:rsidRPr="00D62889" w:rsidRDefault="00B92D3D">
      <w:pPr>
        <w:spacing w:before="50" w:after="50" w:line="17" w:lineRule="auto"/>
        <w:ind w:right="-73" w:firstLineChars="36" w:firstLine="76"/>
        <w:jc w:val="left"/>
        <w:textAlignment w:val="baseline"/>
        <w:outlineLvl w:val="0"/>
        <w:rPr>
          <w:rFonts w:ascii="宋体" w:hAnsi="宋体" w:cs="宋体" w:hint="eastAsia"/>
          <w:b/>
          <w:szCs w:val="21"/>
        </w:rPr>
      </w:pPr>
    </w:p>
    <w:p w:rsidR="00B92D3D" w:rsidRPr="00D62889" w:rsidRDefault="00B92D3D">
      <w:pPr>
        <w:spacing w:before="50" w:after="50" w:line="17" w:lineRule="auto"/>
        <w:ind w:right="-73" w:firstLineChars="36" w:firstLine="76"/>
        <w:jc w:val="left"/>
        <w:textAlignment w:val="baseline"/>
        <w:outlineLvl w:val="0"/>
        <w:rPr>
          <w:rFonts w:ascii="宋体" w:hAnsi="宋体" w:cs="宋体" w:hint="eastAsia"/>
          <w:b/>
          <w:szCs w:val="21"/>
        </w:rPr>
      </w:pPr>
    </w:p>
    <w:tbl>
      <w:tblPr>
        <w:tblpPr w:leftFromText="180" w:rightFromText="180" w:vertAnchor="page" w:horzAnchor="margin" w:tblpY="643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8"/>
        <w:gridCol w:w="850"/>
        <w:gridCol w:w="1134"/>
      </w:tblGrid>
      <w:tr w:rsidR="00E3541B" w:rsidRPr="00D62889" w:rsidTr="00E3541B">
        <w:trPr>
          <w:trHeight w:val="165"/>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日期</w:t>
            </w:r>
          </w:p>
        </w:tc>
        <w:tc>
          <w:tcPr>
            <w:tcW w:w="7088" w:type="dxa"/>
          </w:tcPr>
          <w:p w:rsidR="00E3541B" w:rsidRPr="00D62889" w:rsidRDefault="00E3541B" w:rsidP="00E3541B">
            <w:pPr>
              <w:spacing w:line="340" w:lineRule="exact"/>
              <w:jc w:val="center"/>
              <w:rPr>
                <w:rFonts w:ascii="宋体" w:hint="eastAsia"/>
                <w:b/>
                <w:bCs/>
                <w:color w:val="000000"/>
                <w:szCs w:val="21"/>
              </w:rPr>
            </w:pPr>
            <w:r w:rsidRPr="00D62889">
              <w:rPr>
                <w:rFonts w:ascii="宋体" w:hint="eastAsia"/>
                <w:b/>
                <w:bCs/>
                <w:color w:val="000000"/>
                <w:szCs w:val="21"/>
              </w:rPr>
              <w:t>行程</w:t>
            </w:r>
          </w:p>
        </w:tc>
        <w:tc>
          <w:tcPr>
            <w:tcW w:w="850" w:type="dxa"/>
            <w:vAlign w:val="center"/>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用 餐</w:t>
            </w:r>
          </w:p>
        </w:tc>
        <w:tc>
          <w:tcPr>
            <w:tcW w:w="1134" w:type="dxa"/>
            <w:vAlign w:val="center"/>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住  宿</w:t>
            </w:r>
          </w:p>
        </w:tc>
      </w:tr>
      <w:tr w:rsidR="00E3541B" w:rsidRPr="00D62889" w:rsidTr="00E3541B">
        <w:trPr>
          <w:trHeight w:val="1835"/>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D1</w:t>
            </w:r>
          </w:p>
        </w:tc>
        <w:tc>
          <w:tcPr>
            <w:tcW w:w="7088" w:type="dxa"/>
          </w:tcPr>
          <w:p w:rsidR="00E3541B" w:rsidRPr="00D62889" w:rsidRDefault="00E3541B" w:rsidP="00E3541B">
            <w:pPr>
              <w:spacing w:line="340" w:lineRule="exact"/>
              <w:rPr>
                <w:rFonts w:ascii="宋体" w:hAnsi="宋体" w:cs="宋体" w:hint="eastAsia"/>
                <w:b/>
                <w:bCs/>
                <w:color w:val="000000"/>
                <w:szCs w:val="21"/>
              </w:rPr>
            </w:pPr>
            <w:r w:rsidRPr="00D62889">
              <w:rPr>
                <w:rFonts w:ascii="宋体" w:hAnsi="宋体" w:cs="宋体" w:hint="eastAsia"/>
                <w:b/>
                <w:bCs/>
                <w:color w:val="000000"/>
                <w:szCs w:val="21"/>
              </w:rPr>
              <w:t>北京-丹东（火车）参考车次：K27次（17:27-07:15）</w:t>
            </w:r>
          </w:p>
          <w:p w:rsidR="00E3541B" w:rsidRPr="00D62889" w:rsidRDefault="00E3541B" w:rsidP="00E3541B">
            <w:pPr>
              <w:spacing w:line="340" w:lineRule="exact"/>
              <w:jc w:val="center"/>
              <w:rPr>
                <w:rFonts w:ascii="宋体" w:hAnsi="宋体" w:cs="宋体" w:hint="eastAsia"/>
                <w:bCs/>
                <w:color w:val="000000"/>
                <w:szCs w:val="21"/>
              </w:rPr>
            </w:pPr>
            <w:r w:rsidRPr="00D62889">
              <w:rPr>
                <w:rFonts w:ascii="宋体" w:hAnsi="宋体" w:cs="宋体" w:hint="eastAsia"/>
                <w:bCs/>
                <w:color w:val="000000"/>
                <w:szCs w:val="21"/>
              </w:rPr>
              <w:t>晚乘火车赴辽宁省—丹东市，</w:t>
            </w:r>
            <w:r w:rsidRPr="00D62889">
              <w:rPr>
                <w:rFonts w:ascii="宋体" w:hAnsi="宋体" w:cs="宋体" w:hint="eastAsia"/>
                <w:bCs/>
                <w:color w:val="000000"/>
                <w:szCs w:val="21"/>
                <w:shd w:val="clear" w:color="auto" w:fill="FFFFFF"/>
              </w:rPr>
              <w:t>丹东</w:t>
            </w:r>
            <w:hyperlink r:id="rId6" w:tgtFrame="http://baike.sogou.com/_blank" w:history="1">
              <w:r w:rsidRPr="00D62889">
                <w:rPr>
                  <w:rStyle w:val="a3"/>
                  <w:rFonts w:ascii="宋体" w:hAnsi="宋体" w:cs="宋体" w:hint="eastAsia"/>
                  <w:bCs/>
                  <w:color w:val="000000"/>
                  <w:szCs w:val="21"/>
                  <w:shd w:val="clear" w:color="auto" w:fill="FFFFFF"/>
                </w:rPr>
                <w:t>地热资源</w:t>
              </w:r>
            </w:hyperlink>
            <w:r w:rsidRPr="00D62889">
              <w:rPr>
                <w:rFonts w:ascii="宋体" w:hAnsi="宋体" w:cs="宋体" w:hint="eastAsia"/>
                <w:bCs/>
                <w:color w:val="000000"/>
                <w:szCs w:val="21"/>
                <w:shd w:val="clear" w:color="auto" w:fill="FFFFFF"/>
              </w:rPr>
              <w:t>丰富，是著名的温泉疗养胜地，获评为”</w:t>
            </w:r>
            <w:hyperlink r:id="rId7" w:tgtFrame="http://baike.sogou.com/_blank" w:history="1">
              <w:r w:rsidRPr="00D62889">
                <w:rPr>
                  <w:rStyle w:val="a3"/>
                  <w:rFonts w:ascii="宋体" w:hAnsi="宋体" w:cs="宋体" w:hint="eastAsia"/>
                  <w:bCs/>
                  <w:color w:val="000000"/>
                  <w:szCs w:val="21"/>
                  <w:shd w:val="clear" w:color="auto" w:fill="FFFFFF"/>
                </w:rPr>
                <w:t>中国温泉之城</w:t>
              </w:r>
            </w:hyperlink>
            <w:r w:rsidRPr="00D62889">
              <w:rPr>
                <w:rFonts w:ascii="宋体" w:hAnsi="宋体" w:cs="宋体" w:hint="eastAsia"/>
                <w:bCs/>
                <w:color w:val="000000"/>
                <w:szCs w:val="21"/>
                <w:shd w:val="clear" w:color="auto" w:fill="FFFFFF"/>
              </w:rPr>
              <w:t>“。丹东被誉为“中国最大最美的</w:t>
            </w:r>
            <w:hyperlink r:id="rId8" w:tgtFrame="http://baike.sogou.com/_blank" w:history="1">
              <w:r w:rsidRPr="00D62889">
                <w:rPr>
                  <w:rStyle w:val="a3"/>
                  <w:rFonts w:ascii="宋体" w:hAnsi="宋体" w:cs="宋体" w:hint="eastAsia"/>
                  <w:bCs/>
                  <w:color w:val="000000"/>
                  <w:szCs w:val="21"/>
                  <w:shd w:val="clear" w:color="auto" w:fill="FFFFFF"/>
                </w:rPr>
                <w:t>边境城市</w:t>
              </w:r>
            </w:hyperlink>
            <w:r w:rsidRPr="00D62889">
              <w:rPr>
                <w:rFonts w:ascii="宋体" w:hAnsi="宋体" w:cs="宋体" w:hint="eastAsia"/>
                <w:bCs/>
                <w:color w:val="000000"/>
                <w:szCs w:val="21"/>
                <w:shd w:val="clear" w:color="auto" w:fill="FFFFFF"/>
              </w:rPr>
              <w:t>”，个经历</w:t>
            </w:r>
            <w:hyperlink r:id="rId9" w:tgtFrame="http://baike.sogou.com/_blank" w:history="1">
              <w:r w:rsidRPr="00D62889">
                <w:rPr>
                  <w:rStyle w:val="a3"/>
                  <w:rFonts w:ascii="宋体" w:hAnsi="宋体" w:cs="宋体" w:hint="eastAsia"/>
                  <w:bCs/>
                  <w:color w:val="000000"/>
                  <w:szCs w:val="21"/>
                  <w:shd w:val="clear" w:color="auto" w:fill="FFFFFF"/>
                </w:rPr>
                <w:t>抗美援朝</w:t>
              </w:r>
            </w:hyperlink>
            <w:r w:rsidRPr="00D62889">
              <w:rPr>
                <w:rFonts w:ascii="宋体" w:hAnsi="宋体" w:cs="宋体" w:hint="eastAsia"/>
                <w:bCs/>
                <w:color w:val="000000"/>
                <w:szCs w:val="21"/>
                <w:shd w:val="clear" w:color="auto" w:fill="FFFFFF"/>
              </w:rPr>
              <w:t>战火洗礼的“</w:t>
            </w:r>
            <w:hyperlink r:id="rId10" w:tgtFrame="http://baike.sogou.com/_blank" w:history="1">
              <w:r w:rsidRPr="00D62889">
                <w:rPr>
                  <w:rStyle w:val="a3"/>
                  <w:rFonts w:ascii="宋体" w:hAnsi="宋体" w:cs="宋体" w:hint="eastAsia"/>
                  <w:bCs/>
                  <w:color w:val="000000"/>
                  <w:szCs w:val="21"/>
                  <w:shd w:val="clear" w:color="auto" w:fill="FFFFFF"/>
                </w:rPr>
                <w:t>英雄城市</w:t>
              </w:r>
            </w:hyperlink>
            <w:r w:rsidRPr="00D62889">
              <w:rPr>
                <w:rFonts w:ascii="宋体" w:hAnsi="宋体" w:cs="宋体" w:hint="eastAsia"/>
                <w:bCs/>
                <w:color w:val="000000"/>
                <w:szCs w:val="21"/>
                <w:shd w:val="clear" w:color="auto" w:fill="FFFFFF"/>
              </w:rPr>
              <w:t>”。丹东是</w:t>
            </w:r>
            <w:hyperlink r:id="rId11" w:tgtFrame="http://baike.sogou.com/_blank" w:history="1">
              <w:r w:rsidRPr="00D62889">
                <w:rPr>
                  <w:rStyle w:val="a3"/>
                  <w:rFonts w:ascii="宋体" w:hAnsi="宋体" w:cs="宋体" w:hint="eastAsia"/>
                  <w:bCs/>
                  <w:color w:val="000000"/>
                  <w:szCs w:val="21"/>
                  <w:shd w:val="clear" w:color="auto" w:fill="FFFFFF"/>
                </w:rPr>
                <w:t>中国东北地区</w:t>
              </w:r>
            </w:hyperlink>
            <w:r w:rsidRPr="00D62889">
              <w:rPr>
                <w:rFonts w:ascii="宋体" w:hAnsi="宋体" w:cs="宋体" w:hint="eastAsia"/>
                <w:bCs/>
                <w:color w:val="000000"/>
                <w:szCs w:val="21"/>
                <w:shd w:val="clear" w:color="auto" w:fill="FFFFFF"/>
              </w:rPr>
              <w:t>最温暖最湿润的地方之一，获选为“中国十大养老胜地”之一。</w:t>
            </w:r>
          </w:p>
        </w:tc>
        <w:tc>
          <w:tcPr>
            <w:tcW w:w="850"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w:t>
            </w:r>
          </w:p>
        </w:tc>
        <w:tc>
          <w:tcPr>
            <w:tcW w:w="1134"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火车上</w:t>
            </w:r>
          </w:p>
        </w:tc>
      </w:tr>
      <w:tr w:rsidR="00E3541B" w:rsidRPr="00D62889" w:rsidTr="00E3541B">
        <w:trPr>
          <w:trHeight w:val="272"/>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D2</w:t>
            </w:r>
          </w:p>
        </w:tc>
        <w:tc>
          <w:tcPr>
            <w:tcW w:w="7088" w:type="dxa"/>
          </w:tcPr>
          <w:p w:rsidR="00E3541B" w:rsidRPr="00D62889" w:rsidRDefault="00E3541B" w:rsidP="00E3541B">
            <w:pPr>
              <w:spacing w:line="340" w:lineRule="exact"/>
              <w:rPr>
                <w:rFonts w:hint="eastAsia"/>
                <w:color w:val="000000"/>
                <w:szCs w:val="21"/>
                <w:shd w:val="clear" w:color="auto" w:fill="FFFFFF"/>
              </w:rPr>
            </w:pPr>
            <w:r w:rsidRPr="00D62889">
              <w:rPr>
                <w:rFonts w:ascii="宋体" w:hAnsi="宋体" w:cs="宋体" w:hint="eastAsia"/>
                <w:bCs/>
                <w:color w:val="000000"/>
                <w:szCs w:val="21"/>
              </w:rPr>
              <w:t>早餐后，办理出境手续，汽车至朝鲜边境城市新义州市12:40乘火车赴平壤(5小时)</w:t>
            </w:r>
            <w:r w:rsidRPr="00D62889">
              <w:rPr>
                <w:rFonts w:ascii="宋体" w:hAnsi="宋体" w:cs="宋体" w:hint="eastAsia"/>
                <w:b/>
                <w:bCs/>
                <w:color w:val="000000"/>
                <w:szCs w:val="21"/>
              </w:rPr>
              <w:t>平壤市内参观凯旋门</w:t>
            </w:r>
            <w:r w:rsidRPr="00D62889">
              <w:rPr>
                <w:rFonts w:ascii="宋体" w:hAnsi="宋体" w:cs="宋体" w:hint="eastAsia"/>
                <w:bCs/>
                <w:color w:val="000000"/>
                <w:szCs w:val="21"/>
              </w:rPr>
              <w:t>（</w:t>
            </w:r>
            <w:r w:rsidRPr="00D62889">
              <w:rPr>
                <w:rStyle w:val="apple-converted-space"/>
                <w:rFonts w:hint="eastAsia"/>
                <w:color w:val="000000"/>
                <w:szCs w:val="21"/>
                <w:shd w:val="clear" w:color="auto" w:fill="FFFFFF"/>
              </w:rPr>
              <w:t> </w:t>
            </w:r>
            <w:r w:rsidRPr="00D62889">
              <w:rPr>
                <w:rFonts w:hint="eastAsia"/>
                <w:color w:val="000000"/>
                <w:szCs w:val="21"/>
                <w:shd w:val="clear" w:color="auto" w:fill="FFFFFF"/>
              </w:rPr>
              <w:t>凯旋门高</w:t>
            </w:r>
            <w:smartTag w:uri="urn:schemas-microsoft-com:office:smarttags" w:element="chmetcnv">
              <w:smartTagPr>
                <w:attr w:name="UnitName" w:val="米"/>
                <w:attr w:name="SourceValue" w:val="0"/>
                <w:attr w:name="HasSpace" w:val="False"/>
                <w:attr w:name="Negative" w:val="False"/>
                <w:attr w:name="NumberType" w:val="1"/>
                <w:attr w:name="TCSC" w:val="0"/>
              </w:smartTagPr>
              <w:r w:rsidRPr="00D62889">
                <w:rPr>
                  <w:rFonts w:hint="eastAsia"/>
                  <w:color w:val="000000"/>
                  <w:szCs w:val="21"/>
                  <w:shd w:val="clear" w:color="auto" w:fill="FFFFFF"/>
                </w:rPr>
                <w:t>６０米</w:t>
              </w:r>
            </w:smartTag>
            <w:r w:rsidRPr="00D62889">
              <w:rPr>
                <w:rFonts w:hint="eastAsia"/>
                <w:color w:val="000000"/>
                <w:szCs w:val="21"/>
                <w:shd w:val="clear" w:color="auto" w:fill="FFFFFF"/>
              </w:rPr>
              <w:t>，宽５２．</w:t>
            </w:r>
            <w:smartTag w:uri="urn:schemas-microsoft-com:office:smarttags" w:element="chmetcnv">
              <w:smartTagPr>
                <w:attr w:name="UnitName" w:val="米"/>
                <w:attr w:name="SourceValue" w:val="0"/>
                <w:attr w:name="HasSpace" w:val="False"/>
                <w:attr w:name="Negative" w:val="False"/>
                <w:attr w:name="NumberType" w:val="1"/>
                <w:attr w:name="TCSC" w:val="0"/>
              </w:smartTagPr>
              <w:r w:rsidRPr="00D62889">
                <w:rPr>
                  <w:rFonts w:hint="eastAsia"/>
                  <w:color w:val="000000"/>
                  <w:szCs w:val="21"/>
                  <w:shd w:val="clear" w:color="auto" w:fill="FFFFFF"/>
                </w:rPr>
                <w:t>５米</w:t>
              </w:r>
            </w:smartTag>
            <w:r w:rsidRPr="00D62889">
              <w:rPr>
                <w:rFonts w:hint="eastAsia"/>
                <w:color w:val="000000"/>
                <w:szCs w:val="21"/>
                <w:shd w:val="clear" w:color="auto" w:fill="FFFFFF"/>
              </w:rPr>
              <w:t>，整座建筑用１．０５万多块精雕细琢的高级花岗石砌成，规模宏大。有３层歇山式的屋顶，柱檩之间配有各式装饰，体现了朝鲜传统建筑特点）</w:t>
            </w:r>
          </w:p>
          <w:p w:rsidR="00E3541B" w:rsidRPr="00D62889" w:rsidRDefault="00E3541B" w:rsidP="00E3541B">
            <w:pPr>
              <w:rPr>
                <w:rFonts w:hint="eastAsia"/>
                <w:color w:val="000000"/>
                <w:szCs w:val="21"/>
                <w:shd w:val="clear" w:color="auto" w:fill="FFFFFF"/>
              </w:rPr>
            </w:pPr>
          </w:p>
        </w:tc>
        <w:tc>
          <w:tcPr>
            <w:tcW w:w="850"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早中晚</w:t>
            </w:r>
          </w:p>
        </w:tc>
        <w:tc>
          <w:tcPr>
            <w:tcW w:w="1134"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平壤</w:t>
            </w:r>
          </w:p>
        </w:tc>
      </w:tr>
      <w:tr w:rsidR="00E3541B" w:rsidRPr="00D62889" w:rsidTr="00E3541B">
        <w:trPr>
          <w:trHeight w:val="272"/>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D3</w:t>
            </w:r>
          </w:p>
        </w:tc>
        <w:tc>
          <w:tcPr>
            <w:tcW w:w="7088" w:type="dxa"/>
          </w:tcPr>
          <w:p w:rsidR="00E3541B" w:rsidRPr="00D62889" w:rsidRDefault="00E3541B" w:rsidP="00E3541B">
            <w:pPr>
              <w:widowControl/>
              <w:jc w:val="left"/>
              <w:rPr>
                <w:rFonts w:ascii="宋体" w:hAnsi="宋体" w:cs="宋体" w:hint="eastAsia"/>
                <w:bCs/>
                <w:color w:val="000000"/>
                <w:szCs w:val="21"/>
              </w:rPr>
            </w:pPr>
            <w:r w:rsidRPr="00D62889">
              <w:rPr>
                <w:rFonts w:ascii="宋体" w:hAnsi="宋体" w:cs="宋体" w:hint="eastAsia"/>
                <w:bCs/>
                <w:color w:val="000000"/>
                <w:kern w:val="0"/>
                <w:szCs w:val="21"/>
              </w:rPr>
              <w:t>早餐后，乘旅游汽车（2小时）至</w:t>
            </w:r>
            <w:r w:rsidRPr="00D62889">
              <w:rPr>
                <w:rFonts w:ascii="宋体" w:hAnsi="宋体" w:cs="宋体" w:hint="eastAsia"/>
                <w:b/>
                <w:bCs/>
                <w:color w:val="000000"/>
                <w:kern w:val="0"/>
                <w:szCs w:val="21"/>
              </w:rPr>
              <w:t>朝鲜著名疗养胜地妙香山</w:t>
            </w:r>
            <w:r w:rsidRPr="00D62889">
              <w:rPr>
                <w:rFonts w:ascii="宋体" w:hAnsi="宋体" w:cs="宋体" w:hint="eastAsia"/>
                <w:bCs/>
                <w:color w:val="000000"/>
                <w:kern w:val="0"/>
                <w:szCs w:val="21"/>
              </w:rPr>
              <w:t>，</w:t>
            </w:r>
            <w:r w:rsidRPr="00D62889">
              <w:rPr>
                <w:rFonts w:ascii="宋体" w:hAnsi="宋体" w:cs="宋体" w:hint="eastAsia"/>
                <w:b/>
                <w:bCs/>
                <w:color w:val="000000"/>
                <w:kern w:val="0"/>
                <w:szCs w:val="21"/>
              </w:rPr>
              <w:t>,普贤寺</w:t>
            </w:r>
            <w:r w:rsidRPr="00D62889">
              <w:rPr>
                <w:rFonts w:ascii="宋体" w:hAnsi="宋体" w:cs="宋体" w:hint="eastAsia"/>
                <w:bCs/>
                <w:color w:val="000000"/>
                <w:kern w:val="0"/>
                <w:szCs w:val="21"/>
              </w:rPr>
              <w:t>、参观万寿台纪念碑、千里马铜像、国际友谊展览馆可看到世界各国领导人、社会团体、华侨及友好人士送给伟大领袖金日成主席和伟大领导者金正日将军的礼品。返平壤后，参观友谊塔、少年宫或学校。</w:t>
            </w:r>
          </w:p>
        </w:tc>
        <w:tc>
          <w:tcPr>
            <w:tcW w:w="850"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早中晚</w:t>
            </w:r>
          </w:p>
        </w:tc>
        <w:tc>
          <w:tcPr>
            <w:tcW w:w="1134"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平壤</w:t>
            </w:r>
          </w:p>
        </w:tc>
      </w:tr>
      <w:tr w:rsidR="00E3541B" w:rsidRPr="00D62889" w:rsidTr="00E3541B">
        <w:trPr>
          <w:trHeight w:val="272"/>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D4</w:t>
            </w:r>
          </w:p>
        </w:tc>
        <w:tc>
          <w:tcPr>
            <w:tcW w:w="7088" w:type="dxa"/>
          </w:tcPr>
          <w:p w:rsidR="00E3541B" w:rsidRPr="00D62889" w:rsidRDefault="00E3541B" w:rsidP="00E3541B">
            <w:pPr>
              <w:spacing w:line="340" w:lineRule="exact"/>
              <w:rPr>
                <w:rFonts w:ascii="宋体" w:hAnsi="宋体" w:cs="宋体" w:hint="eastAsia"/>
                <w:bCs/>
                <w:color w:val="000000"/>
                <w:szCs w:val="21"/>
              </w:rPr>
            </w:pPr>
            <w:r w:rsidRPr="00D62889">
              <w:rPr>
                <w:rFonts w:ascii="宋体" w:hAnsi="宋体" w:cs="宋体" w:hint="eastAsia"/>
                <w:bCs/>
                <w:color w:val="000000"/>
                <w:szCs w:val="21"/>
              </w:rPr>
              <w:t>早餐后，乘旅游汽车（2小时）至</w:t>
            </w:r>
            <w:r w:rsidRPr="00D62889">
              <w:rPr>
                <w:rFonts w:ascii="宋体" w:hAnsi="宋体" w:cs="宋体" w:hint="eastAsia"/>
                <w:b/>
                <w:bCs/>
                <w:color w:val="000000"/>
                <w:szCs w:val="21"/>
              </w:rPr>
              <w:t>朝鲜直辖市开城</w:t>
            </w:r>
            <w:r w:rsidRPr="00D62889">
              <w:rPr>
                <w:rFonts w:ascii="宋体" w:hAnsi="宋体" w:cs="宋体" w:hint="eastAsia"/>
                <w:bCs/>
                <w:color w:val="000000"/>
                <w:szCs w:val="21"/>
              </w:rPr>
              <w:t>，</w:t>
            </w:r>
            <w:r w:rsidRPr="00D62889">
              <w:rPr>
                <w:rFonts w:ascii="宋体" w:hAnsi="宋体" w:cs="宋体" w:hint="eastAsia"/>
                <w:b/>
                <w:bCs/>
                <w:color w:val="000000"/>
                <w:szCs w:val="21"/>
              </w:rPr>
              <w:t>参观三八军事分界线、停战协议签定遗址、板门店韩朝会场区板门阁。</w:t>
            </w:r>
            <w:r w:rsidR="00B92B8F" w:rsidRPr="00D62889">
              <w:rPr>
                <w:rFonts w:ascii="宋体" w:hAnsi="宋体" w:cs="宋体" w:hint="eastAsia"/>
                <w:bCs/>
                <w:color w:val="000000"/>
                <w:szCs w:val="21"/>
              </w:rPr>
              <w:t>午餐（</w:t>
            </w:r>
            <w:r w:rsidRPr="00D62889">
              <w:rPr>
                <w:rFonts w:ascii="宋体" w:hAnsi="宋体" w:cs="宋体" w:hint="eastAsia"/>
                <w:bCs/>
                <w:color w:val="000000"/>
                <w:szCs w:val="21"/>
              </w:rPr>
              <w:t>风味餐）后参观高丽博物馆，返平壤市内乘坐地铁--世界最深的地铁、参观主体思想塔、建党纪念塔。参观当地涉外特产商店。</w:t>
            </w:r>
          </w:p>
        </w:tc>
        <w:tc>
          <w:tcPr>
            <w:tcW w:w="850"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早中晚</w:t>
            </w:r>
          </w:p>
        </w:tc>
        <w:tc>
          <w:tcPr>
            <w:tcW w:w="1134"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平壤</w:t>
            </w:r>
          </w:p>
        </w:tc>
      </w:tr>
      <w:tr w:rsidR="00E3541B" w:rsidRPr="00D62889" w:rsidTr="00E3541B">
        <w:trPr>
          <w:trHeight w:val="272"/>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D5</w:t>
            </w:r>
          </w:p>
        </w:tc>
        <w:tc>
          <w:tcPr>
            <w:tcW w:w="7088" w:type="dxa"/>
          </w:tcPr>
          <w:p w:rsidR="00E3541B" w:rsidRPr="00D62889" w:rsidRDefault="00E3541B" w:rsidP="00E3541B">
            <w:pPr>
              <w:spacing w:line="340" w:lineRule="exact"/>
              <w:rPr>
                <w:rFonts w:ascii="宋体" w:hAnsi="宋体" w:cs="宋体" w:hint="eastAsia"/>
                <w:bCs/>
                <w:color w:val="000000"/>
                <w:szCs w:val="21"/>
              </w:rPr>
            </w:pPr>
            <w:r w:rsidRPr="00D62889">
              <w:rPr>
                <w:rFonts w:ascii="宋体" w:hAnsi="宋体" w:cs="宋体" w:hint="eastAsia"/>
                <w:bCs/>
                <w:color w:val="000000"/>
                <w:szCs w:val="21"/>
              </w:rPr>
              <w:t>早餐后10:00乘朝鲜火车(5小时)至新义州，办理入境手续返回丹东（16:30左右回国），结束愉快之旅。送K28次火车 返回北京温暖的家。</w:t>
            </w:r>
            <w:r w:rsidRPr="00D62889">
              <w:rPr>
                <w:rFonts w:ascii="宋体" w:hAnsi="宋体" w:cs="宋体" w:hint="eastAsia"/>
                <w:b/>
                <w:bCs/>
                <w:color w:val="000000"/>
                <w:szCs w:val="21"/>
              </w:rPr>
              <w:t>参考车次：K28次（18：31-08:31）</w:t>
            </w:r>
          </w:p>
        </w:tc>
        <w:tc>
          <w:tcPr>
            <w:tcW w:w="850"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早中</w:t>
            </w:r>
          </w:p>
        </w:tc>
        <w:tc>
          <w:tcPr>
            <w:tcW w:w="1134"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火车上</w:t>
            </w:r>
          </w:p>
        </w:tc>
      </w:tr>
      <w:tr w:rsidR="00E3541B" w:rsidRPr="00D62889" w:rsidTr="00E3541B">
        <w:trPr>
          <w:trHeight w:val="691"/>
        </w:trPr>
        <w:tc>
          <w:tcPr>
            <w:tcW w:w="709"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D6</w:t>
            </w:r>
          </w:p>
        </w:tc>
        <w:tc>
          <w:tcPr>
            <w:tcW w:w="7088" w:type="dxa"/>
          </w:tcPr>
          <w:p w:rsidR="00E3541B" w:rsidRPr="00D62889" w:rsidRDefault="00E3541B" w:rsidP="00E3541B">
            <w:pPr>
              <w:spacing w:line="340" w:lineRule="exact"/>
              <w:rPr>
                <w:rFonts w:ascii="宋体" w:hint="eastAsia"/>
                <w:b/>
                <w:bCs/>
                <w:color w:val="000000"/>
                <w:szCs w:val="21"/>
              </w:rPr>
            </w:pPr>
            <w:r w:rsidRPr="00D62889">
              <w:rPr>
                <w:rFonts w:ascii="宋体" w:hint="eastAsia"/>
                <w:b/>
                <w:bCs/>
                <w:color w:val="000000"/>
                <w:szCs w:val="21"/>
              </w:rPr>
              <w:t>北京</w:t>
            </w:r>
          </w:p>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早抵达北京，结束愉快的朝鲜之行，抵达温暖美丽的家乡。</w:t>
            </w:r>
          </w:p>
        </w:tc>
        <w:tc>
          <w:tcPr>
            <w:tcW w:w="850"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w:t>
            </w:r>
          </w:p>
        </w:tc>
        <w:tc>
          <w:tcPr>
            <w:tcW w:w="1134" w:type="dxa"/>
            <w:vAlign w:val="center"/>
          </w:tcPr>
          <w:p w:rsidR="00E3541B" w:rsidRPr="00D62889" w:rsidRDefault="00E3541B" w:rsidP="00E3541B">
            <w:pPr>
              <w:spacing w:line="340" w:lineRule="exact"/>
              <w:rPr>
                <w:rFonts w:ascii="宋体" w:hint="eastAsia"/>
                <w:bCs/>
                <w:color w:val="000000"/>
                <w:szCs w:val="21"/>
              </w:rPr>
            </w:pPr>
            <w:r w:rsidRPr="00D62889">
              <w:rPr>
                <w:rFonts w:ascii="宋体" w:hint="eastAsia"/>
                <w:bCs/>
                <w:color w:val="000000"/>
                <w:szCs w:val="21"/>
              </w:rPr>
              <w:t>温馨的家</w:t>
            </w:r>
          </w:p>
        </w:tc>
      </w:tr>
    </w:tbl>
    <w:p w:rsidR="00B92D3D" w:rsidRPr="00D62889" w:rsidRDefault="00B92D3D" w:rsidP="00B92D3D">
      <w:pPr>
        <w:spacing w:before="50" w:after="50" w:line="17" w:lineRule="auto"/>
        <w:ind w:right="-73"/>
        <w:jc w:val="left"/>
        <w:textAlignment w:val="baseline"/>
        <w:outlineLvl w:val="0"/>
        <w:rPr>
          <w:rFonts w:ascii="宋体" w:hAnsi="宋体" w:cs="宋体" w:hint="eastAsia"/>
          <w:szCs w:val="21"/>
        </w:rPr>
      </w:pPr>
    </w:p>
    <w:p w:rsidR="008D460E" w:rsidRDefault="008D460E">
      <w:pPr>
        <w:spacing w:before="50" w:after="50" w:line="17" w:lineRule="auto"/>
        <w:ind w:right="-73" w:firstLineChars="36" w:firstLine="76"/>
        <w:jc w:val="left"/>
        <w:textAlignment w:val="baseline"/>
        <w:outlineLvl w:val="0"/>
        <w:rPr>
          <w:rFonts w:ascii="宋体" w:hAnsi="宋体" w:cs="宋体" w:hint="eastAsia"/>
          <w:szCs w:val="21"/>
        </w:rPr>
      </w:pPr>
    </w:p>
    <w:p w:rsidR="00274D2F" w:rsidRPr="008D460E" w:rsidRDefault="00274D2F" w:rsidP="008D460E">
      <w:pPr>
        <w:spacing w:before="50" w:after="50" w:line="17" w:lineRule="auto"/>
        <w:ind w:right="-73"/>
        <w:jc w:val="left"/>
        <w:textAlignment w:val="baseline"/>
        <w:outlineLvl w:val="0"/>
        <w:rPr>
          <w:rFonts w:ascii="宋体" w:hAnsi="宋体" w:cs="宋体" w:hint="eastAsia"/>
          <w:b/>
          <w:sz w:val="24"/>
          <w:szCs w:val="24"/>
        </w:rPr>
      </w:pPr>
      <w:r w:rsidRPr="008D460E">
        <w:rPr>
          <w:rFonts w:ascii="宋体" w:hAnsi="宋体" w:cs="宋体" w:hint="eastAsia"/>
          <w:b/>
          <w:sz w:val="24"/>
          <w:szCs w:val="24"/>
        </w:rPr>
        <w:lastRenderedPageBreak/>
        <w:t>费用包含</w:t>
      </w:r>
    </w:p>
    <w:p w:rsidR="00274D2F" w:rsidRPr="00D62889" w:rsidRDefault="00274D2F">
      <w:pPr>
        <w:spacing w:line="320" w:lineRule="exact"/>
        <w:rPr>
          <w:rFonts w:ascii="宋体" w:hAnsi="宋体" w:cs="宋体" w:hint="eastAsia"/>
          <w:bCs/>
          <w:szCs w:val="21"/>
        </w:rPr>
      </w:pPr>
      <w:r w:rsidRPr="00D62889">
        <w:rPr>
          <w:rFonts w:ascii="宋体" w:hAnsi="宋体" w:cs="宋体" w:hint="eastAsia"/>
          <w:bCs/>
          <w:szCs w:val="21"/>
        </w:rPr>
        <w:t>1、交通：北京</w:t>
      </w:r>
      <w:r w:rsidRPr="00D62889">
        <w:rPr>
          <w:rFonts w:ascii="宋体" w:hAnsi="宋体" w:cs="宋体"/>
          <w:bCs/>
          <w:szCs w:val="21"/>
        </w:rPr>
        <w:t>—</w:t>
      </w:r>
      <w:r w:rsidRPr="00D62889">
        <w:rPr>
          <w:rFonts w:ascii="宋体" w:hAnsi="宋体" w:cs="宋体" w:hint="eastAsia"/>
          <w:bCs/>
          <w:szCs w:val="21"/>
        </w:rPr>
        <w:t>丹东往返火车</w:t>
      </w:r>
    </w:p>
    <w:p w:rsidR="00274D2F" w:rsidRPr="00D62889" w:rsidRDefault="00274D2F">
      <w:pPr>
        <w:spacing w:line="320" w:lineRule="exact"/>
        <w:rPr>
          <w:rFonts w:ascii="宋体" w:hAnsi="宋体" w:cs="宋体" w:hint="eastAsia"/>
          <w:bCs/>
          <w:szCs w:val="21"/>
        </w:rPr>
      </w:pPr>
      <w:r w:rsidRPr="00D62889">
        <w:rPr>
          <w:rFonts w:ascii="宋体" w:hAnsi="宋体" w:cs="宋体" w:hint="eastAsia"/>
          <w:bCs/>
          <w:szCs w:val="21"/>
        </w:rPr>
        <w:t>2、酒店：当地</w:t>
      </w:r>
      <w:r w:rsidR="00D62889" w:rsidRPr="00D62889">
        <w:rPr>
          <w:rFonts w:ascii="宋体" w:hAnsi="宋体" w:cs="宋体" w:hint="eastAsia"/>
          <w:bCs/>
          <w:szCs w:val="21"/>
        </w:rPr>
        <w:t>涉外三星</w:t>
      </w:r>
      <w:r w:rsidRPr="00D62889">
        <w:rPr>
          <w:rFonts w:ascii="宋体" w:hAnsi="宋体" w:cs="宋体" w:hint="eastAsia"/>
          <w:bCs/>
          <w:szCs w:val="21"/>
        </w:rPr>
        <w:t>酒店</w:t>
      </w:r>
    </w:p>
    <w:p w:rsidR="00274D2F" w:rsidRPr="00D62889" w:rsidRDefault="00274D2F" w:rsidP="00D62889">
      <w:pPr>
        <w:spacing w:line="320" w:lineRule="exact"/>
        <w:ind w:left="1260" w:hangingChars="600" w:hanging="1260"/>
        <w:rPr>
          <w:rFonts w:ascii="宋体" w:hAnsi="宋体" w:cs="宋体" w:hint="eastAsia"/>
          <w:bCs/>
          <w:szCs w:val="21"/>
        </w:rPr>
      </w:pPr>
      <w:r w:rsidRPr="00D62889">
        <w:rPr>
          <w:rFonts w:ascii="宋体" w:hAnsi="宋体" w:cs="宋体" w:hint="eastAsia"/>
          <w:bCs/>
          <w:szCs w:val="21"/>
        </w:rPr>
        <w:t>3、用餐：全程用餐4早</w:t>
      </w:r>
      <w:r w:rsidR="00D62889" w:rsidRPr="00D62889">
        <w:rPr>
          <w:rFonts w:ascii="宋体" w:hAnsi="宋体" w:cs="宋体" w:hint="eastAsia"/>
          <w:bCs/>
          <w:szCs w:val="21"/>
        </w:rPr>
        <w:t>7</w:t>
      </w:r>
      <w:r w:rsidRPr="00D62889">
        <w:rPr>
          <w:rFonts w:ascii="宋体" w:hAnsi="宋体" w:cs="宋体" w:hint="eastAsia"/>
          <w:bCs/>
          <w:szCs w:val="21"/>
        </w:rPr>
        <w:t>正，不吃不退。</w:t>
      </w:r>
    </w:p>
    <w:p w:rsidR="00274D2F" w:rsidRPr="00D62889" w:rsidRDefault="00274D2F">
      <w:pPr>
        <w:spacing w:line="320" w:lineRule="exact"/>
        <w:rPr>
          <w:rFonts w:ascii="宋体" w:hAnsi="宋体" w:cs="宋体" w:hint="eastAsia"/>
          <w:bCs/>
          <w:szCs w:val="21"/>
        </w:rPr>
      </w:pPr>
      <w:r w:rsidRPr="00D62889">
        <w:rPr>
          <w:rFonts w:ascii="宋体" w:hAnsi="宋体" w:cs="宋体" w:hint="eastAsia"/>
          <w:bCs/>
          <w:szCs w:val="21"/>
        </w:rPr>
        <w:t>4、用车：全程豪华空调旅游车</w:t>
      </w:r>
    </w:p>
    <w:p w:rsidR="00274D2F" w:rsidRPr="00D62889" w:rsidRDefault="00274D2F">
      <w:pPr>
        <w:spacing w:line="320" w:lineRule="exact"/>
        <w:rPr>
          <w:rFonts w:ascii="宋体" w:hAnsi="宋体" w:cs="宋体" w:hint="eastAsia"/>
          <w:bCs/>
          <w:szCs w:val="21"/>
        </w:rPr>
      </w:pPr>
      <w:r w:rsidRPr="00D62889">
        <w:rPr>
          <w:rFonts w:ascii="宋体" w:hAnsi="宋体" w:cs="宋体" w:hint="eastAsia"/>
          <w:bCs/>
          <w:szCs w:val="21"/>
        </w:rPr>
        <w:t>5、景点：行程景点首道大门票</w:t>
      </w:r>
    </w:p>
    <w:p w:rsidR="00274D2F" w:rsidRPr="00D62889" w:rsidRDefault="00274D2F">
      <w:pPr>
        <w:spacing w:line="320" w:lineRule="exact"/>
        <w:rPr>
          <w:rFonts w:ascii="宋体" w:hAnsi="宋体" w:cs="宋体" w:hint="eastAsia"/>
          <w:bCs/>
          <w:szCs w:val="21"/>
        </w:rPr>
      </w:pPr>
      <w:r w:rsidRPr="00D62889">
        <w:rPr>
          <w:rFonts w:ascii="宋体" w:hAnsi="宋体" w:cs="宋体" w:hint="eastAsia"/>
          <w:bCs/>
          <w:szCs w:val="21"/>
        </w:rPr>
        <w:t>6、服务：专业华语导游服务</w:t>
      </w:r>
    </w:p>
    <w:p w:rsidR="00274D2F" w:rsidRDefault="00274D2F">
      <w:pPr>
        <w:spacing w:line="320" w:lineRule="exact"/>
        <w:rPr>
          <w:rFonts w:ascii="宋体" w:hAnsi="宋体" w:cs="宋体" w:hint="eastAsia"/>
          <w:bCs/>
          <w:szCs w:val="21"/>
        </w:rPr>
      </w:pPr>
      <w:r w:rsidRPr="00D62889">
        <w:rPr>
          <w:rFonts w:ascii="宋体" w:hAnsi="宋体" w:cs="宋体" w:hint="eastAsia"/>
          <w:bCs/>
          <w:szCs w:val="21"/>
        </w:rPr>
        <w:t>7、保险：旅行社责任险</w:t>
      </w:r>
      <w:r w:rsidR="00D62889" w:rsidRPr="00D62889">
        <w:rPr>
          <w:rFonts w:ascii="宋体" w:hAnsi="宋体" w:cs="宋体" w:hint="eastAsia"/>
          <w:bCs/>
          <w:szCs w:val="21"/>
        </w:rPr>
        <w:t>、人身意外险</w:t>
      </w:r>
      <w:r w:rsidRPr="00D62889">
        <w:rPr>
          <w:rFonts w:ascii="宋体" w:hAnsi="宋体" w:cs="宋体" w:hint="eastAsia"/>
          <w:bCs/>
          <w:szCs w:val="21"/>
        </w:rPr>
        <w:t>。</w:t>
      </w:r>
    </w:p>
    <w:p w:rsidR="008D460E" w:rsidRDefault="009266BA">
      <w:pPr>
        <w:spacing w:line="320" w:lineRule="exact"/>
        <w:rPr>
          <w:rFonts w:ascii="宋体" w:hAnsi="宋体" w:cs="宋体" w:hint="eastAsia"/>
          <w:bCs/>
          <w:szCs w:val="21"/>
        </w:rPr>
      </w:pPr>
      <w:r>
        <w:rPr>
          <w:rFonts w:ascii="宋体" w:hAnsi="宋体" w:cs="宋体" w:hint="eastAsia"/>
          <w:bCs/>
          <w:szCs w:val="21"/>
        </w:rPr>
        <w:t>8、1.3米以下儿童在原团费上减700元（不含往返火车票、门票、不占床位）</w:t>
      </w:r>
    </w:p>
    <w:p w:rsidR="008D460E" w:rsidRPr="00D62889" w:rsidRDefault="008D460E">
      <w:pPr>
        <w:spacing w:line="320" w:lineRule="exact"/>
        <w:rPr>
          <w:rFonts w:ascii="宋体" w:hAnsi="宋体" w:cs="宋体" w:hint="eastAsia"/>
          <w:bCs/>
          <w:szCs w:val="21"/>
        </w:rPr>
      </w:pPr>
    </w:p>
    <w:p w:rsidR="00274D2F" w:rsidRPr="008D460E" w:rsidRDefault="00274D2F">
      <w:pPr>
        <w:rPr>
          <w:rFonts w:ascii="宋体" w:hAnsi="宋体" w:cs="宋体" w:hint="eastAsia"/>
          <w:b/>
          <w:bCs/>
          <w:szCs w:val="21"/>
        </w:rPr>
      </w:pPr>
      <w:r w:rsidRPr="008D460E">
        <w:rPr>
          <w:rFonts w:ascii="宋体" w:hAnsi="宋体" w:cs="宋体" w:hint="eastAsia"/>
          <w:b/>
          <w:bCs/>
          <w:szCs w:val="21"/>
        </w:rPr>
        <w:t>费用不包含：</w:t>
      </w:r>
    </w:p>
    <w:p w:rsidR="00274D2F" w:rsidRPr="00D62889" w:rsidRDefault="00274D2F" w:rsidP="00D62889">
      <w:pPr>
        <w:spacing w:line="320" w:lineRule="exact"/>
        <w:ind w:firstLineChars="147" w:firstLine="309"/>
        <w:rPr>
          <w:rFonts w:ascii="宋体" w:hAnsi="宋体" w:cs="宋体" w:hint="eastAsia"/>
          <w:bCs/>
          <w:szCs w:val="21"/>
        </w:rPr>
      </w:pPr>
      <w:r w:rsidRPr="00D62889">
        <w:rPr>
          <w:rFonts w:ascii="宋体" w:hAnsi="宋体" w:cs="宋体" w:hint="eastAsia"/>
          <w:bCs/>
          <w:szCs w:val="21"/>
        </w:rPr>
        <w:t>1、不可抗拒原因所产生的费用（如天灾/赌车/交通意外等）。</w:t>
      </w:r>
    </w:p>
    <w:p w:rsidR="00274D2F" w:rsidRPr="00D62889" w:rsidRDefault="00274D2F" w:rsidP="00D62889">
      <w:pPr>
        <w:spacing w:line="320" w:lineRule="exact"/>
        <w:ind w:firstLineChars="147" w:firstLine="309"/>
        <w:rPr>
          <w:rFonts w:ascii="宋体" w:hAnsi="宋体" w:hint="eastAsia"/>
          <w:spacing w:val="-12"/>
          <w:szCs w:val="21"/>
        </w:rPr>
      </w:pPr>
      <w:r w:rsidRPr="00D62889">
        <w:rPr>
          <w:rFonts w:ascii="宋体" w:hAnsi="宋体" w:cs="宋体" w:hint="eastAsia"/>
          <w:bCs/>
          <w:szCs w:val="21"/>
        </w:rPr>
        <w:t>2、</w:t>
      </w:r>
      <w:r w:rsidRPr="00D62889">
        <w:rPr>
          <w:rFonts w:ascii="宋体" w:hAnsi="宋体" w:hint="eastAsia"/>
          <w:spacing w:val="-12"/>
          <w:szCs w:val="21"/>
        </w:rPr>
        <w:t>索道费用、景区内的观光车费用、倒站车费用、个人消费项目。</w:t>
      </w:r>
    </w:p>
    <w:p w:rsidR="00274D2F" w:rsidRPr="00D62889" w:rsidRDefault="00274D2F" w:rsidP="00D62889">
      <w:pPr>
        <w:spacing w:line="320" w:lineRule="exact"/>
        <w:ind w:firstLineChars="147" w:firstLine="273"/>
        <w:rPr>
          <w:rFonts w:ascii="宋体" w:hAnsi="宋体" w:hint="eastAsia"/>
          <w:spacing w:val="-12"/>
          <w:szCs w:val="21"/>
        </w:rPr>
      </w:pPr>
    </w:p>
    <w:p w:rsidR="00274D2F" w:rsidRDefault="00274D2F">
      <w:pPr>
        <w:spacing w:line="320" w:lineRule="exact"/>
        <w:ind w:firstLineChars="147" w:firstLine="309"/>
        <w:rPr>
          <w:rFonts w:ascii="宋体" w:hAnsi="宋体" w:cs="宋体" w:hint="eastAsia"/>
          <w:szCs w:val="21"/>
        </w:rPr>
      </w:pPr>
    </w:p>
    <w:p w:rsidR="0053499A" w:rsidRPr="00D62889" w:rsidRDefault="0053499A">
      <w:pPr>
        <w:spacing w:line="320" w:lineRule="exact"/>
        <w:ind w:firstLineChars="147" w:firstLine="309"/>
        <w:rPr>
          <w:rFonts w:ascii="宋体" w:hAnsi="宋体" w:cs="宋体" w:hint="eastAsia"/>
          <w:szCs w:val="21"/>
        </w:rPr>
      </w:pPr>
    </w:p>
    <w:p w:rsidR="00274D2F" w:rsidRPr="00D62889" w:rsidRDefault="00274D2F">
      <w:pPr>
        <w:spacing w:line="320" w:lineRule="exact"/>
        <w:ind w:right="-352"/>
        <w:jc w:val="left"/>
        <w:textAlignment w:val="baseline"/>
        <w:rPr>
          <w:rFonts w:ascii="宋体" w:hAnsi="宋体" w:cs="宋体" w:hint="eastAsia"/>
          <w:b/>
          <w:color w:val="000000"/>
          <w:szCs w:val="21"/>
        </w:rPr>
      </w:pPr>
      <w:r w:rsidRPr="00D62889">
        <w:rPr>
          <w:rFonts w:ascii="宋体" w:hAnsi="宋体" w:cs="宋体" w:hint="eastAsia"/>
          <w:b/>
          <w:color w:val="000000"/>
          <w:szCs w:val="21"/>
        </w:rPr>
        <w:t>报名所需资料：</w:t>
      </w:r>
    </w:p>
    <w:p w:rsidR="00274D2F" w:rsidRPr="00D62889" w:rsidRDefault="00274D2F">
      <w:pPr>
        <w:spacing w:line="320" w:lineRule="exact"/>
        <w:ind w:right="-352"/>
        <w:jc w:val="left"/>
        <w:textAlignment w:val="baseline"/>
        <w:rPr>
          <w:rFonts w:ascii="宋体" w:hAnsi="宋体" w:cs="宋体" w:hint="eastAsia"/>
          <w:b/>
          <w:color w:val="000000"/>
          <w:szCs w:val="21"/>
        </w:rPr>
      </w:pPr>
      <w:r w:rsidRPr="00D62889">
        <w:rPr>
          <w:rFonts w:ascii="宋体" w:hAnsi="宋体" w:cs="宋体" w:hint="eastAsia"/>
          <w:b/>
          <w:color w:val="000000"/>
          <w:szCs w:val="21"/>
        </w:rPr>
        <w:t>（1）护照原件（6个月以上的有效期）</w:t>
      </w:r>
    </w:p>
    <w:p w:rsidR="00274D2F" w:rsidRPr="00D62889" w:rsidRDefault="00274D2F">
      <w:pPr>
        <w:spacing w:line="320" w:lineRule="exact"/>
        <w:ind w:right="-352"/>
        <w:jc w:val="left"/>
        <w:textAlignment w:val="baseline"/>
        <w:rPr>
          <w:rFonts w:ascii="宋体" w:hAnsi="宋体" w:cs="宋体" w:hint="eastAsia"/>
          <w:b/>
          <w:color w:val="000000"/>
          <w:szCs w:val="21"/>
        </w:rPr>
      </w:pPr>
      <w:r w:rsidRPr="00D62889">
        <w:rPr>
          <w:rFonts w:ascii="宋体" w:hAnsi="宋体" w:cs="宋体" w:hint="eastAsia"/>
          <w:b/>
          <w:color w:val="000000"/>
          <w:szCs w:val="21"/>
        </w:rPr>
        <w:t>（2）身份证正反面复印件；</w:t>
      </w:r>
    </w:p>
    <w:p w:rsidR="00274D2F" w:rsidRPr="00D62889" w:rsidRDefault="00274D2F">
      <w:pPr>
        <w:spacing w:line="320" w:lineRule="exact"/>
        <w:ind w:right="-352"/>
        <w:jc w:val="left"/>
        <w:textAlignment w:val="baseline"/>
        <w:rPr>
          <w:rFonts w:ascii="宋体" w:hAnsi="宋体" w:cs="宋体" w:hint="eastAsia"/>
          <w:b/>
          <w:color w:val="000000"/>
          <w:szCs w:val="21"/>
        </w:rPr>
      </w:pPr>
      <w:r w:rsidRPr="00D62889">
        <w:rPr>
          <w:rFonts w:ascii="宋体" w:hAnsi="宋体" w:cs="宋体" w:hint="eastAsia"/>
          <w:b/>
          <w:color w:val="000000"/>
          <w:szCs w:val="21"/>
        </w:rPr>
        <w:t>（3）2张2寸蓝底免冠近照；</w:t>
      </w:r>
    </w:p>
    <w:p w:rsidR="00274D2F" w:rsidRPr="00D62889" w:rsidRDefault="00274D2F" w:rsidP="00D62889">
      <w:pPr>
        <w:spacing w:line="400" w:lineRule="exact"/>
        <w:ind w:left="1265" w:hangingChars="600" w:hanging="1265"/>
        <w:rPr>
          <w:rFonts w:ascii="宋体" w:hAnsi="宋体" w:cs="宋体" w:hint="eastAsia"/>
          <w:b/>
          <w:color w:val="000000"/>
          <w:szCs w:val="21"/>
        </w:rPr>
      </w:pPr>
      <w:r w:rsidRPr="00D62889">
        <w:rPr>
          <w:rFonts w:ascii="宋体" w:hAnsi="宋体" w:cs="宋体" w:hint="eastAsia"/>
          <w:b/>
          <w:color w:val="000000"/>
          <w:szCs w:val="21"/>
        </w:rPr>
        <w:t>（4）个人资料表</w:t>
      </w:r>
    </w:p>
    <w:p w:rsidR="00274D2F" w:rsidRDefault="00274D2F">
      <w:pPr>
        <w:spacing w:line="400" w:lineRule="exact"/>
        <w:rPr>
          <w:rFonts w:hint="eastAsia"/>
          <w:bCs/>
          <w:szCs w:val="21"/>
        </w:rPr>
      </w:pPr>
    </w:p>
    <w:p w:rsidR="0053499A" w:rsidRDefault="0053499A">
      <w:pPr>
        <w:spacing w:line="400" w:lineRule="exact"/>
        <w:rPr>
          <w:rFonts w:hint="eastAsia"/>
          <w:bCs/>
          <w:szCs w:val="21"/>
        </w:rPr>
      </w:pPr>
    </w:p>
    <w:p w:rsidR="0053499A" w:rsidRPr="00D62889" w:rsidRDefault="0053499A">
      <w:pPr>
        <w:spacing w:line="400" w:lineRule="exact"/>
        <w:rPr>
          <w:rFonts w:hint="eastAsia"/>
          <w:bCs/>
          <w:szCs w:val="21"/>
        </w:rPr>
      </w:pPr>
    </w:p>
    <w:p w:rsidR="00274D2F" w:rsidRPr="00D62889" w:rsidRDefault="00274D2F" w:rsidP="00D62889">
      <w:pPr>
        <w:spacing w:line="400" w:lineRule="exact"/>
        <w:ind w:left="1155" w:hangingChars="550" w:hanging="1155"/>
        <w:rPr>
          <w:rFonts w:ascii="宋体" w:hAnsi="宋体" w:hint="eastAsia"/>
          <w:spacing w:val="-12"/>
          <w:szCs w:val="21"/>
        </w:rPr>
      </w:pPr>
      <w:r w:rsidRPr="00D62889">
        <w:rPr>
          <w:rFonts w:ascii="楷体_GB2312" w:hAnsi="宋体" w:hint="eastAsia"/>
          <w:szCs w:val="21"/>
          <w:bdr w:val="single" w:sz="4" w:space="0" w:color="auto"/>
        </w:rPr>
        <w:t>友情提示</w:t>
      </w:r>
      <w:r w:rsidRPr="00D62889">
        <w:rPr>
          <w:rFonts w:ascii="楷体_GB2312" w:hAnsi="宋体" w:hint="eastAsia"/>
          <w:szCs w:val="21"/>
        </w:rPr>
        <w:t xml:space="preserve"> </w:t>
      </w:r>
      <w:r w:rsidRPr="00D62889">
        <w:rPr>
          <w:rFonts w:ascii="宋体" w:hAnsi="宋体" w:hint="eastAsia"/>
          <w:spacing w:val="-12"/>
          <w:szCs w:val="21"/>
        </w:rPr>
        <w:t>1、因不可预料的因素造成旅游团滞留或政策性调价所产生的费用由客人自理，如遇天气、政策性不可抗拒因素导致游览变化或景点减少，本社不承担因此所造成的损失和责任。</w:t>
      </w:r>
    </w:p>
    <w:p w:rsidR="00274D2F" w:rsidRPr="00D62889" w:rsidRDefault="00274D2F" w:rsidP="00D62889">
      <w:pPr>
        <w:spacing w:line="400" w:lineRule="exact"/>
        <w:ind w:left="1023" w:hangingChars="550" w:hanging="1023"/>
        <w:rPr>
          <w:rFonts w:ascii="宋体" w:hAnsi="宋体" w:hint="eastAsia"/>
          <w:spacing w:val="-12"/>
          <w:szCs w:val="21"/>
        </w:rPr>
      </w:pPr>
      <w:r w:rsidRPr="00D62889">
        <w:rPr>
          <w:rFonts w:ascii="宋体" w:hAnsi="宋体" w:hint="eastAsia"/>
          <w:spacing w:val="-12"/>
          <w:szCs w:val="21"/>
        </w:rPr>
        <w:t xml:space="preserve">            2、上述行程在不减少景点及标准的情况下，我社有权调整参观顺序。</w:t>
      </w:r>
    </w:p>
    <w:p w:rsidR="00274D2F" w:rsidRPr="00D62889" w:rsidRDefault="00274D2F" w:rsidP="00D62889">
      <w:pPr>
        <w:spacing w:line="400" w:lineRule="exact"/>
        <w:ind w:left="1023" w:hangingChars="550" w:hanging="1023"/>
        <w:rPr>
          <w:rFonts w:ascii="宋体" w:hAnsi="宋体" w:hint="eastAsia"/>
          <w:spacing w:val="-12"/>
          <w:szCs w:val="21"/>
        </w:rPr>
      </w:pPr>
      <w:r w:rsidRPr="00D62889">
        <w:rPr>
          <w:rFonts w:ascii="宋体" w:hAnsi="宋体" w:hint="eastAsia"/>
          <w:spacing w:val="-12"/>
          <w:szCs w:val="21"/>
        </w:rPr>
        <w:t xml:space="preserve">            3、客人自愿放弃景点或游客自愿离团本社将不予返还费用。</w:t>
      </w:r>
    </w:p>
    <w:p w:rsidR="00A94FE1" w:rsidRDefault="00274D2F" w:rsidP="00A94FE1">
      <w:pPr>
        <w:rPr>
          <w:rFonts w:ascii="宋体" w:hAnsi="宋体" w:hint="eastAsia"/>
          <w:spacing w:val="-12"/>
          <w:szCs w:val="21"/>
        </w:rPr>
      </w:pPr>
      <w:r w:rsidRPr="00D62889">
        <w:rPr>
          <w:rFonts w:ascii="宋体" w:hAnsi="宋体" w:hint="eastAsia"/>
          <w:spacing w:val="-12"/>
          <w:szCs w:val="21"/>
        </w:rPr>
        <w:t xml:space="preserve">         </w:t>
      </w:r>
    </w:p>
    <w:p w:rsidR="0053499A" w:rsidRDefault="0053499A" w:rsidP="00A94FE1">
      <w:pPr>
        <w:ind w:firstLineChars="1250" w:firstLine="3514"/>
        <w:rPr>
          <w:rFonts w:ascii="宋体" w:hAnsi="宋体" w:cs="宋体" w:hint="eastAsia"/>
          <w:b/>
          <w:kern w:val="0"/>
          <w:sz w:val="28"/>
          <w:szCs w:val="28"/>
        </w:rPr>
      </w:pPr>
    </w:p>
    <w:p w:rsidR="0053499A" w:rsidRDefault="0053499A" w:rsidP="00A94FE1">
      <w:pPr>
        <w:ind w:firstLineChars="1250" w:firstLine="3514"/>
        <w:rPr>
          <w:rFonts w:ascii="宋体" w:hAnsi="宋体" w:cs="宋体" w:hint="eastAsia"/>
          <w:b/>
          <w:kern w:val="0"/>
          <w:sz w:val="28"/>
          <w:szCs w:val="28"/>
        </w:rPr>
      </w:pPr>
    </w:p>
    <w:p w:rsidR="0053499A" w:rsidRDefault="0053499A" w:rsidP="00A94FE1">
      <w:pPr>
        <w:ind w:firstLineChars="1250" w:firstLine="3514"/>
        <w:rPr>
          <w:rFonts w:ascii="宋体" w:hAnsi="宋体" w:cs="宋体" w:hint="eastAsia"/>
          <w:b/>
          <w:kern w:val="0"/>
          <w:sz w:val="28"/>
          <w:szCs w:val="28"/>
        </w:rPr>
      </w:pPr>
    </w:p>
    <w:p w:rsidR="0053499A" w:rsidRDefault="0053499A" w:rsidP="00A94FE1">
      <w:pPr>
        <w:ind w:firstLineChars="1250" w:firstLine="3514"/>
        <w:rPr>
          <w:rFonts w:ascii="宋体" w:hAnsi="宋体" w:cs="宋体" w:hint="eastAsia"/>
          <w:b/>
          <w:kern w:val="0"/>
          <w:sz w:val="28"/>
          <w:szCs w:val="28"/>
        </w:rPr>
      </w:pPr>
    </w:p>
    <w:p w:rsidR="0053499A" w:rsidRDefault="0053499A" w:rsidP="00A94FE1">
      <w:pPr>
        <w:ind w:firstLineChars="1250" w:firstLine="3514"/>
        <w:rPr>
          <w:rFonts w:ascii="宋体" w:hAnsi="宋体" w:cs="宋体" w:hint="eastAsia"/>
          <w:b/>
          <w:kern w:val="0"/>
          <w:sz w:val="28"/>
          <w:szCs w:val="28"/>
        </w:rPr>
      </w:pPr>
    </w:p>
    <w:p w:rsidR="00A94FE1" w:rsidRPr="00A94FE1" w:rsidRDefault="00A94FE1" w:rsidP="00A94FE1">
      <w:pPr>
        <w:ind w:firstLineChars="1250" w:firstLine="3514"/>
        <w:rPr>
          <w:rFonts w:ascii="宋体" w:hAnsi="宋体" w:cs="宋体" w:hint="eastAsia"/>
          <w:b/>
          <w:kern w:val="0"/>
          <w:sz w:val="28"/>
          <w:szCs w:val="28"/>
        </w:rPr>
      </w:pPr>
      <w:r w:rsidRPr="00A94FE1">
        <w:rPr>
          <w:rFonts w:ascii="宋体" w:hAnsi="宋体" w:cs="宋体" w:hint="eastAsia"/>
          <w:b/>
          <w:kern w:val="0"/>
          <w:sz w:val="28"/>
          <w:szCs w:val="28"/>
        </w:rPr>
        <w:t>赴朝鲜注意事项：</w:t>
      </w:r>
    </w:p>
    <w:p w:rsidR="00A94FE1" w:rsidRDefault="00A94FE1" w:rsidP="005F5940">
      <w:pPr>
        <w:widowControl/>
        <w:ind w:left="472" w:hangingChars="196" w:hanging="472"/>
        <w:jc w:val="left"/>
        <w:rPr>
          <w:rFonts w:ascii="宋体" w:hAnsi="宋体" w:cs="宋体" w:hint="eastAsia"/>
          <w:kern w:val="0"/>
          <w:sz w:val="24"/>
          <w:szCs w:val="24"/>
        </w:rPr>
      </w:pPr>
      <w:r w:rsidRPr="005F5940">
        <w:rPr>
          <w:rFonts w:ascii="宋体" w:hAnsi="宋体" w:cs="宋体"/>
          <w:b/>
          <w:kern w:val="0"/>
          <w:sz w:val="24"/>
          <w:szCs w:val="24"/>
        </w:rPr>
        <w:t>一、</w:t>
      </w:r>
      <w:r w:rsidRPr="00A94FE1">
        <w:rPr>
          <w:rFonts w:ascii="宋体" w:hAnsi="宋体" w:cs="宋体"/>
          <w:kern w:val="0"/>
          <w:sz w:val="24"/>
          <w:szCs w:val="24"/>
        </w:rPr>
        <w:t>在朝鲜旅游观光期间大家对朝鲜政治、经济状况不要妄加评论，不要把自己的观点强加于人，特别是对朝鲜人民爱戴的金日成主席和金正日书记不要加以评论。在金日成主席铜像前献花和照相时要保持严肃，不能模仿领袖的姿态照相。</w:t>
      </w:r>
    </w:p>
    <w:p w:rsidR="00A94FE1" w:rsidRDefault="00A94FE1" w:rsidP="00A94FE1">
      <w:pPr>
        <w:widowControl/>
        <w:ind w:left="412" w:hangingChars="196" w:hanging="412"/>
        <w:jc w:val="left"/>
        <w:rPr>
          <w:rFonts w:ascii="宋体" w:hAnsi="宋体" w:cs="宋体" w:hint="eastAsia"/>
          <w:kern w:val="0"/>
          <w:szCs w:val="21"/>
        </w:rPr>
      </w:pPr>
    </w:p>
    <w:p w:rsidR="00A94FE1" w:rsidRDefault="00A94FE1" w:rsidP="005F5940">
      <w:pPr>
        <w:widowControl/>
        <w:ind w:left="413" w:hangingChars="196" w:hanging="413"/>
        <w:jc w:val="left"/>
        <w:rPr>
          <w:rFonts w:ascii="宋体" w:hAnsi="宋体" w:cs="宋体" w:hint="eastAsia"/>
          <w:kern w:val="0"/>
          <w:szCs w:val="21"/>
        </w:rPr>
      </w:pPr>
      <w:r w:rsidRPr="005F5940">
        <w:rPr>
          <w:rFonts w:ascii="宋体" w:hAnsi="宋体" w:cs="宋体" w:hint="eastAsia"/>
          <w:b/>
          <w:kern w:val="0"/>
          <w:szCs w:val="21"/>
        </w:rPr>
        <w:t>二、</w:t>
      </w:r>
      <w:r w:rsidRPr="00A94FE1">
        <w:rPr>
          <w:rFonts w:ascii="宋体" w:hAnsi="宋体" w:cs="宋体" w:hint="eastAsia"/>
          <w:kern w:val="0"/>
          <w:szCs w:val="21"/>
        </w:rPr>
        <w:t>新义州到平壤的沿途上不允许向窗外扔任何纪念品和食品，以免引起朝方人员的误解，沿途不允许拍照及摄像。这是我们应该特别注意的问题。在旅游期间对朝鲜落后和不美好的景物不要拍照。在参观板门店军事分界线时不允许随便拍照并且不要和南朝鲜的士兵打招呼。</w:t>
      </w:r>
    </w:p>
    <w:p w:rsidR="00A94FE1" w:rsidRDefault="00A94FE1" w:rsidP="008D460E">
      <w:pPr>
        <w:widowControl/>
        <w:ind w:left="413" w:hangingChars="196" w:hanging="413"/>
        <w:jc w:val="left"/>
        <w:rPr>
          <w:rFonts w:ascii="宋体" w:hAnsi="宋体" w:cs="宋体" w:hint="eastAsia"/>
          <w:kern w:val="0"/>
          <w:szCs w:val="21"/>
        </w:rPr>
      </w:pPr>
      <w:r w:rsidRPr="008D460E">
        <w:rPr>
          <w:rFonts w:ascii="宋体" w:hAnsi="宋体" w:cs="宋体"/>
          <w:b/>
          <w:kern w:val="0"/>
          <w:szCs w:val="21"/>
        </w:rPr>
        <w:t>三、</w:t>
      </w:r>
      <w:r w:rsidRPr="00A94FE1">
        <w:rPr>
          <w:rFonts w:ascii="宋体" w:hAnsi="宋体" w:cs="宋体"/>
          <w:kern w:val="0"/>
          <w:szCs w:val="21"/>
        </w:rPr>
        <w:t>在朝旅游期间不允许擅自个别活动，不准探亲访友，在旅游空间期间不允许擅自进入老百</w:t>
      </w:r>
      <w:r w:rsidRPr="00A94FE1">
        <w:rPr>
          <w:rFonts w:ascii="宋体" w:hAnsi="宋体" w:cs="宋体" w:hint="eastAsia"/>
          <w:kern w:val="0"/>
          <w:szCs w:val="21"/>
        </w:rPr>
        <w:t>家</w:t>
      </w:r>
    </w:p>
    <w:p w:rsidR="00A94FE1" w:rsidRPr="00A94FE1" w:rsidRDefault="00A94FE1" w:rsidP="005F5940">
      <w:pPr>
        <w:widowControl/>
        <w:ind w:left="413" w:hangingChars="196" w:hanging="413"/>
        <w:jc w:val="left"/>
        <w:rPr>
          <w:rFonts w:ascii="宋体" w:hAnsi="宋体" w:cs="宋体" w:hint="eastAsia"/>
          <w:kern w:val="0"/>
          <w:szCs w:val="21"/>
        </w:rPr>
      </w:pPr>
      <w:r w:rsidRPr="005F5940">
        <w:rPr>
          <w:rFonts w:ascii="宋体" w:hAnsi="宋体" w:cs="宋体" w:hint="eastAsia"/>
          <w:b/>
          <w:kern w:val="0"/>
          <w:szCs w:val="21"/>
        </w:rPr>
        <w:t>四、</w:t>
      </w:r>
      <w:r w:rsidRPr="00A94FE1">
        <w:rPr>
          <w:rFonts w:ascii="宋体" w:hAnsi="宋体" w:cs="宋体" w:hint="eastAsia"/>
          <w:kern w:val="0"/>
          <w:szCs w:val="21"/>
        </w:rPr>
        <w:t>遵守中朝海关规定：（*出入境时需要客人亲自填写个人海关申报单、出入境登记卡，请随身携带油笔）1. 出境时不准携带：不允许携带专用相机、摄像机、朝币、望远镜、有关朝鲜政治、军事、以及宗教类杂志书籍等禁止携带入境，携带货币不要超过20000元人民币或折合超过5000美金外币现钞。</w:t>
      </w:r>
    </w:p>
    <w:p w:rsidR="00A94FE1" w:rsidRPr="00A94FE1" w:rsidRDefault="00A94FE1" w:rsidP="00A94FE1">
      <w:pPr>
        <w:widowControl/>
        <w:ind w:leftChars="196" w:left="412"/>
        <w:jc w:val="left"/>
        <w:rPr>
          <w:rFonts w:ascii="宋体" w:hAnsi="宋体" w:cs="宋体" w:hint="eastAsia"/>
          <w:kern w:val="0"/>
          <w:szCs w:val="21"/>
        </w:rPr>
      </w:pPr>
      <w:r w:rsidRPr="00A94FE1">
        <w:rPr>
          <w:rFonts w:ascii="宋体" w:hAnsi="宋体" w:cs="宋体" w:hint="eastAsia"/>
          <w:kern w:val="0"/>
          <w:szCs w:val="21"/>
        </w:rPr>
        <w:t>2. 入境时不准携带：朝鲜的动植物制品（虎骨酒、蜂蜜、熊胆、木耳、灵芝等），携带出境的水果不允许再次带回国内。</w:t>
      </w:r>
    </w:p>
    <w:p w:rsidR="005F5940" w:rsidRDefault="00A94FE1" w:rsidP="00A94FE1">
      <w:pPr>
        <w:widowControl/>
        <w:ind w:leftChars="196" w:left="412"/>
        <w:jc w:val="left"/>
        <w:rPr>
          <w:rFonts w:ascii="宋体" w:hAnsi="宋体" w:cs="宋体" w:hint="eastAsia"/>
          <w:kern w:val="0"/>
          <w:szCs w:val="21"/>
        </w:rPr>
      </w:pPr>
      <w:r w:rsidRPr="00A94FE1">
        <w:rPr>
          <w:rFonts w:ascii="宋体" w:hAnsi="宋体" w:cs="宋体" w:hint="eastAsia"/>
          <w:kern w:val="0"/>
          <w:szCs w:val="21"/>
        </w:rPr>
        <w:t>3、携带入境的产品：单价不得超过5000元，单一品种商品不能携带过量</w:t>
      </w:r>
      <w:r w:rsidRPr="00A94FE1">
        <w:rPr>
          <w:rFonts w:ascii="宋体" w:hAnsi="宋体" w:cs="宋体"/>
          <w:kern w:val="0"/>
          <w:szCs w:val="21"/>
        </w:rPr>
        <w:t>五、朝鲜客房的卫生间没有下水的地漏，请大家洗澡时注意不要让水流到地面上</w:t>
      </w:r>
    </w:p>
    <w:p w:rsidR="005F5940" w:rsidRDefault="005F5940" w:rsidP="005F5940">
      <w:pPr>
        <w:widowControl/>
        <w:jc w:val="left"/>
        <w:rPr>
          <w:rFonts w:ascii="宋体" w:hAnsi="宋体" w:cs="宋体" w:hint="eastAsia"/>
          <w:kern w:val="0"/>
          <w:szCs w:val="21"/>
        </w:rPr>
      </w:pPr>
      <w:r w:rsidRPr="005F5940">
        <w:rPr>
          <w:rFonts w:ascii="宋体" w:hAnsi="宋体" w:cs="宋体" w:hint="eastAsia"/>
          <w:b/>
          <w:kern w:val="0"/>
          <w:szCs w:val="21"/>
        </w:rPr>
        <w:t>五、</w:t>
      </w:r>
      <w:r w:rsidRPr="005F5940">
        <w:rPr>
          <w:rFonts w:ascii="宋体" w:hAnsi="宋体" w:cs="宋体" w:hint="eastAsia"/>
          <w:kern w:val="0"/>
          <w:szCs w:val="21"/>
        </w:rPr>
        <w:t>朝鲜客房的卫生间没有下水的地漏，请大家洗澡时注意不要让水流到地面上</w:t>
      </w:r>
    </w:p>
    <w:p w:rsidR="00A94FE1" w:rsidRPr="00A94FE1" w:rsidRDefault="00A94FE1" w:rsidP="005F5940">
      <w:pPr>
        <w:widowControl/>
        <w:ind w:left="422" w:hangingChars="200" w:hanging="422"/>
        <w:jc w:val="left"/>
        <w:rPr>
          <w:rFonts w:ascii="宋体" w:hAnsi="宋体" w:cs="宋体"/>
          <w:kern w:val="0"/>
          <w:sz w:val="24"/>
          <w:szCs w:val="24"/>
        </w:rPr>
      </w:pPr>
      <w:r w:rsidRPr="005F5940">
        <w:rPr>
          <w:rFonts w:ascii="宋体" w:hAnsi="宋体" w:cs="宋体"/>
          <w:b/>
          <w:kern w:val="0"/>
          <w:szCs w:val="21"/>
        </w:rPr>
        <w:t>六、</w:t>
      </w:r>
      <w:r w:rsidRPr="00A94FE1">
        <w:rPr>
          <w:rFonts w:ascii="宋体" w:hAnsi="宋体" w:cs="宋体"/>
          <w:kern w:val="0"/>
          <w:szCs w:val="21"/>
        </w:rPr>
        <w:t>在旅游期间朝鲜的导游、司机、讲解员、服务员为我们服务，我们一般需付给朝方人员小费10元/人/天，专门解说员在其正常完成讲解后，按惯例都需要送给他（她）们一些小的纪念品。如板门店解说员（军人），一般送两盒烟（一个团）； 平壤少年宫讲解员（学生），一般送些文具；国际友谊展览观讲解员（女士），一般送些实用的日常用品，如纱巾等。以上礼品均属自愿赠送。</w:t>
      </w:r>
    </w:p>
    <w:p w:rsidR="00274D2F" w:rsidRPr="00A94FE1" w:rsidRDefault="00274D2F">
      <w:pPr>
        <w:spacing w:line="400" w:lineRule="exact"/>
        <w:rPr>
          <w:rFonts w:ascii="宋体" w:hAnsi="宋体" w:hint="eastAsia"/>
          <w:bCs/>
          <w:szCs w:val="21"/>
        </w:rPr>
      </w:pPr>
    </w:p>
    <w:p w:rsidR="00274D2F" w:rsidRPr="00A94FE1" w:rsidRDefault="00274D2F">
      <w:pPr>
        <w:rPr>
          <w:rFonts w:ascii="宋体" w:hAnsi="宋体" w:hint="eastAsia"/>
          <w:color w:val="000000"/>
          <w:szCs w:val="21"/>
        </w:rPr>
      </w:pPr>
    </w:p>
    <w:sectPr w:rsidR="00274D2F" w:rsidRPr="00A94FE1" w:rsidSect="006C42D6">
      <w:headerReference w:type="default" r:id="rId12"/>
      <w:footerReference w:type="even" r:id="rId13"/>
      <w:footerReference w:type="default" r:id="rId14"/>
      <w:pgSz w:w="11906" w:h="16838"/>
      <w:pgMar w:top="1440" w:right="1106" w:bottom="1440" w:left="1080" w:header="851" w:footer="10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76" w:rsidRDefault="00634276">
      <w:r>
        <w:separator/>
      </w:r>
    </w:p>
  </w:endnote>
  <w:endnote w:type="continuationSeparator" w:id="1">
    <w:p w:rsidR="00634276" w:rsidRDefault="00634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D2" w:rsidRDefault="004329D2" w:rsidP="002335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329D2" w:rsidRDefault="004329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D2" w:rsidRPr="004329D2" w:rsidRDefault="004329D2" w:rsidP="002335BD">
    <w:pPr>
      <w:pStyle w:val="a6"/>
      <w:framePr w:wrap="around" w:vAnchor="text" w:hAnchor="margin" w:xAlign="center" w:y="1"/>
      <w:rPr>
        <w:rStyle w:val="a7"/>
        <w:b/>
        <w:sz w:val="44"/>
      </w:rPr>
    </w:pPr>
    <w:r w:rsidRPr="004329D2">
      <w:rPr>
        <w:rStyle w:val="a7"/>
        <w:b/>
        <w:sz w:val="44"/>
      </w:rPr>
      <w:fldChar w:fldCharType="begin"/>
    </w:r>
    <w:r w:rsidRPr="004329D2">
      <w:rPr>
        <w:rStyle w:val="a7"/>
        <w:b/>
        <w:sz w:val="44"/>
      </w:rPr>
      <w:instrText xml:space="preserve">PAGE  </w:instrText>
    </w:r>
    <w:r w:rsidRPr="004329D2">
      <w:rPr>
        <w:rStyle w:val="a7"/>
        <w:b/>
        <w:sz w:val="44"/>
      </w:rPr>
      <w:fldChar w:fldCharType="separate"/>
    </w:r>
    <w:r w:rsidR="00437332">
      <w:rPr>
        <w:rStyle w:val="a7"/>
        <w:b/>
        <w:noProof/>
        <w:sz w:val="44"/>
      </w:rPr>
      <w:t>1</w:t>
    </w:r>
    <w:r w:rsidRPr="004329D2">
      <w:rPr>
        <w:rStyle w:val="a7"/>
        <w:b/>
        <w:sz w:val="44"/>
      </w:rPr>
      <w:fldChar w:fldCharType="end"/>
    </w:r>
  </w:p>
  <w:p w:rsidR="00FC51EB" w:rsidRDefault="00FC51EB">
    <w:pPr>
      <w:pStyle w:val="a6"/>
      <w:rPr>
        <w:sz w:val="24"/>
        <w:szCs w:val="24"/>
      </w:rPr>
    </w:pPr>
    <w:r>
      <w:rPr>
        <w:rFonts w:eastAsia="楷体_GB2312" w:hint="eastAsia"/>
        <w:b/>
        <w:color w:val="808080"/>
        <w:sz w:val="24"/>
        <w:szCs w:val="24"/>
      </w:rPr>
      <w:t xml:space="preserve">         </w:t>
    </w:r>
  </w:p>
  <w:p w:rsidR="00FC51EB" w:rsidRPr="006C42D6" w:rsidRDefault="00FC51EB" w:rsidP="006C42D6">
    <w:pPr>
      <w:pStyle w:val="a6"/>
      <w:jc w:val="center"/>
      <w:rPr>
        <w:rFonts w:hint="eastAsia"/>
      </w:rPr>
    </w:pPr>
    <w:r>
      <w:rPr>
        <w:rFonts w:ascii="宋体" w:hAnsi="宋体" w:cs="宋体" w:hint="eastAsia"/>
        <w:b/>
        <w:bCs/>
        <w:color w:val="FF000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76" w:rsidRDefault="00634276">
      <w:r>
        <w:separator/>
      </w:r>
    </w:p>
  </w:footnote>
  <w:footnote w:type="continuationSeparator" w:id="1">
    <w:p w:rsidR="00634276" w:rsidRDefault="00634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EB" w:rsidRDefault="00437332">
    <w:pPr>
      <w:pStyle w:val="a5"/>
      <w:ind w:firstLineChars="347" w:firstLine="972"/>
      <w:rPr>
        <w:rFonts w:ascii="楷体_GB2312" w:eastAsia="楷体_GB2312" w:hAnsi="楷体_GB2312" w:cs="楷体_GB2312" w:hint="eastAsia"/>
        <w:b/>
        <w:color w:val="FF0000"/>
        <w:sz w:val="28"/>
        <w:szCs w:val="28"/>
      </w:rPr>
    </w:pPr>
    <w:r>
      <w:rPr>
        <w:rFonts w:ascii="楷体_GB2312" w:eastAsia="楷体_GB2312" w:hAnsi="楷体_GB2312" w:cs="楷体_GB2312" w:hint="eastAsia"/>
        <w:noProof/>
        <w:sz w:val="28"/>
        <w:szCs w:val="28"/>
      </w:rPr>
      <w:drawing>
        <wp:anchor distT="0" distB="0" distL="114300" distR="114300" simplePos="0" relativeHeight="251657728" behindDoc="0" locked="0" layoutInCell="1" allowOverlap="1">
          <wp:simplePos x="0" y="0"/>
          <wp:positionH relativeFrom="column">
            <wp:posOffset>96520</wp:posOffset>
          </wp:positionH>
          <wp:positionV relativeFrom="paragraph">
            <wp:posOffset>80645</wp:posOffset>
          </wp:positionV>
          <wp:extent cx="674370" cy="636905"/>
          <wp:effectExtent l="19050" t="0" r="0" b="0"/>
          <wp:wrapTopAndBottom/>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srcRect/>
                  <a:stretch>
                    <a:fillRect/>
                  </a:stretch>
                </pic:blipFill>
                <pic:spPr bwMode="auto">
                  <a:xfrm>
                    <a:off x="0" y="0"/>
                    <a:ext cx="674370" cy="636905"/>
                  </a:xfrm>
                  <a:prstGeom prst="rect">
                    <a:avLst/>
                  </a:prstGeom>
                  <a:noFill/>
                  <a:ln w="9525">
                    <a:noFill/>
                    <a:miter lim="800000"/>
                    <a:headEnd/>
                    <a:tailEnd/>
                  </a:ln>
                </pic:spPr>
              </pic:pic>
            </a:graphicData>
          </a:graphic>
        </wp:anchor>
      </w:drawing>
    </w:r>
    <w:r w:rsidR="00FC51EB">
      <w:rPr>
        <w:rFonts w:ascii="楷体_GB2312" w:eastAsia="楷体_GB2312" w:hAnsi="楷体_GB2312" w:cs="楷体_GB2312" w:hint="eastAsia"/>
        <w:b/>
        <w:color w:val="FF0000"/>
        <w:sz w:val="28"/>
        <w:szCs w:val="28"/>
      </w:rPr>
      <w:t xml:space="preserve">北 京 远 东 国 际 旅 行 社 有 限 公 司  </w:t>
    </w:r>
  </w:p>
  <w:p w:rsidR="00FC51EB" w:rsidRDefault="00FC51EB">
    <w:pPr>
      <w:pStyle w:val="a5"/>
      <w:rPr>
        <w:rFonts w:ascii="楷体_GB2312" w:eastAsia="楷体_GB2312" w:hAnsi="楷体_GB2312" w:cs="楷体_GB2312" w:hint="eastAsia"/>
        <w:b/>
        <w:color w:val="FF0000"/>
        <w:sz w:val="28"/>
        <w:szCs w:val="28"/>
      </w:rPr>
    </w:pPr>
    <w:r>
      <w:rPr>
        <w:rFonts w:ascii="楷体_GB2312" w:eastAsia="楷体_GB2312" w:hAnsi="楷体_GB2312" w:cs="楷体_GB2312" w:hint="eastAsia"/>
        <w:b/>
        <w:color w:val="FF0000"/>
        <w:sz w:val="28"/>
        <w:szCs w:val="28"/>
      </w:rPr>
      <w:t xml:space="preserve">     Beijing Far East International Travel Agency Co.,Ltd</w:t>
    </w:r>
  </w:p>
  <w:p w:rsidR="00FC51EB" w:rsidRDefault="00FC51EB">
    <w:pPr>
      <w:pStyle w:val="a5"/>
      <w:rPr>
        <w:rFonts w:ascii="楷体_GB2312" w:eastAsia="楷体_GB2312" w:hAnsi="楷体_GB2312" w:cs="楷体_GB2312" w:hint="eastAsia"/>
        <w:sz w:val="28"/>
        <w:szCs w:val="28"/>
      </w:rPr>
    </w:pPr>
    <w:r>
      <w:rPr>
        <w:rFonts w:ascii="楷体_GB2312" w:eastAsia="楷体_GB2312" w:hAnsi="楷体_GB2312" w:cs="楷体_GB2312" w:hint="eastAsia"/>
        <w:b/>
        <w:color w:val="FF0000"/>
        <w:sz w:val="28"/>
        <w:szCs w:val="28"/>
      </w:rPr>
      <w:t xml:space="preserve">                                     经营许可证号：L-BJ-00232</w:t>
    </w:r>
  </w:p>
  <w:p w:rsidR="00FC51EB" w:rsidRDefault="00FC51EB">
    <w:pPr>
      <w:spacing w:line="520" w:lineRule="exact"/>
      <w:ind w:leftChars="-405" w:left="-850" w:rightChars="-364" w:right="-764" w:firstLine="1"/>
      <w:rPr>
        <w:rFonts w:ascii="楷体_GB2312" w:eastAsia="楷体_GB2312" w:hAnsi="楷体_GB2312" w:cs="楷体_GB2312" w:hint="eastAsia"/>
        <w:b/>
        <w:sz w:val="28"/>
        <w:szCs w:val="28"/>
      </w:rPr>
    </w:pPr>
  </w:p>
  <w:p w:rsidR="00FC51EB" w:rsidRDefault="00FC51EB">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1F62"/>
    <w:rsid w:val="00014E64"/>
    <w:rsid w:val="00093284"/>
    <w:rsid w:val="000F351C"/>
    <w:rsid w:val="00115542"/>
    <w:rsid w:val="0012125B"/>
    <w:rsid w:val="0014409C"/>
    <w:rsid w:val="00145D24"/>
    <w:rsid w:val="001557BD"/>
    <w:rsid w:val="00160697"/>
    <w:rsid w:val="00197416"/>
    <w:rsid w:val="00211278"/>
    <w:rsid w:val="002335BD"/>
    <w:rsid w:val="00274D2F"/>
    <w:rsid w:val="00291F8A"/>
    <w:rsid w:val="002A36AA"/>
    <w:rsid w:val="002A47DA"/>
    <w:rsid w:val="002B18E9"/>
    <w:rsid w:val="003E411B"/>
    <w:rsid w:val="004041B9"/>
    <w:rsid w:val="00427E2C"/>
    <w:rsid w:val="004329D2"/>
    <w:rsid w:val="00437332"/>
    <w:rsid w:val="00471BA2"/>
    <w:rsid w:val="004B48C5"/>
    <w:rsid w:val="004C5619"/>
    <w:rsid w:val="00532C5C"/>
    <w:rsid w:val="00534435"/>
    <w:rsid w:val="0053499A"/>
    <w:rsid w:val="005364B4"/>
    <w:rsid w:val="00576946"/>
    <w:rsid w:val="005B3419"/>
    <w:rsid w:val="005E5035"/>
    <w:rsid w:val="005F5940"/>
    <w:rsid w:val="0061369F"/>
    <w:rsid w:val="006166B5"/>
    <w:rsid w:val="00634276"/>
    <w:rsid w:val="00662E5D"/>
    <w:rsid w:val="006C42D6"/>
    <w:rsid w:val="00734E12"/>
    <w:rsid w:val="007363BC"/>
    <w:rsid w:val="00736B2D"/>
    <w:rsid w:val="007B7359"/>
    <w:rsid w:val="0084471B"/>
    <w:rsid w:val="008D460E"/>
    <w:rsid w:val="008E4556"/>
    <w:rsid w:val="008E6F6C"/>
    <w:rsid w:val="00922D1E"/>
    <w:rsid w:val="009266BA"/>
    <w:rsid w:val="0094380B"/>
    <w:rsid w:val="009F3EC0"/>
    <w:rsid w:val="009F631C"/>
    <w:rsid w:val="00A01400"/>
    <w:rsid w:val="00A10593"/>
    <w:rsid w:val="00A22ED5"/>
    <w:rsid w:val="00A46BB8"/>
    <w:rsid w:val="00A56B43"/>
    <w:rsid w:val="00A7418A"/>
    <w:rsid w:val="00A94FE1"/>
    <w:rsid w:val="00AB646B"/>
    <w:rsid w:val="00AE1A18"/>
    <w:rsid w:val="00AE6AC7"/>
    <w:rsid w:val="00B92B8F"/>
    <w:rsid w:val="00B92D3D"/>
    <w:rsid w:val="00BC0B23"/>
    <w:rsid w:val="00BD5749"/>
    <w:rsid w:val="00C510BB"/>
    <w:rsid w:val="00C5629B"/>
    <w:rsid w:val="00C628D2"/>
    <w:rsid w:val="00C96DD2"/>
    <w:rsid w:val="00D22A7D"/>
    <w:rsid w:val="00D22C37"/>
    <w:rsid w:val="00D43BC0"/>
    <w:rsid w:val="00D60B2B"/>
    <w:rsid w:val="00D62889"/>
    <w:rsid w:val="00D72624"/>
    <w:rsid w:val="00DC7EAE"/>
    <w:rsid w:val="00E3541B"/>
    <w:rsid w:val="00E37E0F"/>
    <w:rsid w:val="00ED04C3"/>
    <w:rsid w:val="00EF4B31"/>
    <w:rsid w:val="00F04212"/>
    <w:rsid w:val="00F34378"/>
    <w:rsid w:val="00F6697C"/>
    <w:rsid w:val="00FB7C02"/>
    <w:rsid w:val="00FC51EB"/>
    <w:rsid w:val="035226F9"/>
    <w:rsid w:val="09877343"/>
    <w:rsid w:val="15A8697F"/>
    <w:rsid w:val="18061929"/>
    <w:rsid w:val="223D2EB2"/>
    <w:rsid w:val="24CD6D9F"/>
    <w:rsid w:val="289F2BC1"/>
    <w:rsid w:val="32931773"/>
    <w:rsid w:val="3DE50819"/>
    <w:rsid w:val="47F95EE5"/>
    <w:rsid w:val="5A752F6E"/>
    <w:rsid w:val="748C4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customStyle="1" w:styleId="apple-converted-space">
    <w:name w:val="apple-converted-space"/>
    <w:basedOn w:val="a0"/>
  </w:style>
  <w:style w:type="character" w:customStyle="1" w:styleId="Char">
    <w:name w:val="批注框文本 Char"/>
    <w:basedOn w:val="a0"/>
    <w:link w:val="a4"/>
    <w:uiPriority w:val="99"/>
    <w:semiHidden/>
    <w:rPr>
      <w:sz w:val="18"/>
      <w:szCs w:val="18"/>
    </w:rPr>
  </w:style>
  <w:style w:type="character" w:customStyle="1" w:styleId="unnamed11">
    <w:name w:val="unnamed11"/>
    <w:basedOn w:val="a0"/>
    <w:rPr>
      <w:strike w:val="0"/>
      <w:dstrike w:val="0"/>
      <w:sz w:val="18"/>
      <w:u w:val="none"/>
    </w:rPr>
  </w:style>
  <w:style w:type="character" w:customStyle="1" w:styleId="Char0">
    <w:name w:val="页眉 Char"/>
    <w:basedOn w:val="a0"/>
    <w:link w:val="a5"/>
    <w:uiPriority w:val="99"/>
    <w:semiHidden/>
    <w:rPr>
      <w:sz w:val="18"/>
      <w:szCs w:val="18"/>
    </w:rPr>
  </w:style>
  <w:style w:type="character" w:customStyle="1" w:styleId="Char1">
    <w:name w:val="页脚 Char"/>
    <w:basedOn w:val="a0"/>
    <w:link w:val="a6"/>
    <w:uiPriority w:val="99"/>
    <w:semiHidden/>
    <w:rPr>
      <w:sz w:val="18"/>
      <w:szCs w:val="18"/>
    </w:rPr>
  </w:style>
  <w:style w:type="paragraph" w:customStyle="1" w:styleId="Char2">
    <w:name w:val=" Char"/>
    <w:basedOn w:val="a"/>
    <w:pPr>
      <w:widowControl/>
      <w:spacing w:after="160" w:line="240" w:lineRule="exact"/>
      <w:jc w:val="left"/>
    </w:pPr>
    <w:rPr>
      <w:szCs w:val="20"/>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
    <w:uiPriority w:val="99"/>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customStyle="1" w:styleId="CharChar1CharCharCharCharCharCharChar">
    <w:name w:val="Char Char1 Char Char Char Char Char Char Char"/>
    <w:basedOn w:val="a"/>
    <w:pPr>
      <w:widowControl/>
      <w:spacing w:after="160" w:line="240" w:lineRule="exact"/>
      <w:jc w:val="left"/>
    </w:pPr>
    <w:rPr>
      <w:rFonts w:ascii="Tahoma" w:eastAsia="Times New Roman" w:hAnsi="Tahoma" w:cs="Tahoma"/>
      <w:kern w:val="0"/>
      <w:sz w:val="20"/>
      <w:szCs w:val="20"/>
      <w:lang w:eastAsia="en-US"/>
    </w:rPr>
  </w:style>
  <w:style w:type="character" w:styleId="a7">
    <w:name w:val="page number"/>
    <w:basedOn w:val="a0"/>
    <w:rsid w:val="004329D2"/>
  </w:style>
</w:styles>
</file>

<file path=word/webSettings.xml><?xml version="1.0" encoding="utf-8"?>
<w:webSettings xmlns:r="http://schemas.openxmlformats.org/officeDocument/2006/relationships" xmlns:w="http://schemas.openxmlformats.org/wordprocessingml/2006/main">
  <w:divs>
    <w:div w:id="1255283403">
      <w:bodyDiv w:val="1"/>
      <w:marLeft w:val="0"/>
      <w:marRight w:val="0"/>
      <w:marTop w:val="0"/>
      <w:marBottom w:val="0"/>
      <w:divBdr>
        <w:top w:val="none" w:sz="0" w:space="0" w:color="auto"/>
        <w:left w:val="none" w:sz="0" w:space="0" w:color="auto"/>
        <w:bottom w:val="none" w:sz="0" w:space="0" w:color="auto"/>
        <w:right w:val="none" w:sz="0" w:space="0" w:color="auto"/>
      </w:divBdr>
      <w:divsChild>
        <w:div w:id="330177536">
          <w:marLeft w:val="0"/>
          <w:marRight w:val="0"/>
          <w:marTop w:val="0"/>
          <w:marBottom w:val="0"/>
          <w:divBdr>
            <w:top w:val="none" w:sz="0" w:space="0" w:color="auto"/>
            <w:left w:val="none" w:sz="0" w:space="0" w:color="auto"/>
            <w:bottom w:val="none" w:sz="0" w:space="0" w:color="auto"/>
            <w:right w:val="none" w:sz="0" w:space="0" w:color="auto"/>
          </w:divBdr>
        </w:div>
      </w:divsChild>
    </w:div>
    <w:div w:id="2117290821">
      <w:bodyDiv w:val="1"/>
      <w:marLeft w:val="0"/>
      <w:marRight w:val="0"/>
      <w:marTop w:val="0"/>
      <w:marBottom w:val="0"/>
      <w:divBdr>
        <w:top w:val="none" w:sz="0" w:space="0" w:color="auto"/>
        <w:left w:val="none" w:sz="0" w:space="0" w:color="auto"/>
        <w:bottom w:val="none" w:sz="0" w:space="0" w:color="auto"/>
        <w:right w:val="none" w:sz="0" w:space="0" w:color="auto"/>
      </w:divBdr>
      <w:divsChild>
        <w:div w:id="2940711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56544540&amp;ss_c=ssc.citiao.lin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ike.sogou.com/lemma/ShowInnerLink.htm?lemmaId=63565990&amp;ss_c=ssc.citiao.lin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sogou.com/lemma/ShowInnerLink.htm?lemmaId=339316&amp;ss_c=ssc.citiao.link" TargetMode="External"/><Relationship Id="rId11" Type="http://schemas.openxmlformats.org/officeDocument/2006/relationships/hyperlink" Target="http://baike.sogou.com/lemma/ShowInnerLink.htm?lemmaId=63064684&amp;ss_c=ssc.citiao.lin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aike.sogou.com/lemma/ShowInnerLink.htm?lemmaId=2798447&amp;ss_c=ssc.citiao.link" TargetMode="External"/><Relationship Id="rId4" Type="http://schemas.openxmlformats.org/officeDocument/2006/relationships/footnotes" Target="footnotes.xml"/><Relationship Id="rId9" Type="http://schemas.openxmlformats.org/officeDocument/2006/relationships/hyperlink" Target="http://baike.sogou.com/lemma/ShowInnerLink.htm?lemmaId=186448&amp;ss_c=ssc.citiao.li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0</DocSecurity>
  <PresentationFormat/>
  <Lines>20</Lines>
  <Paragraphs>5</Paragraphs>
  <Slides>0</Slides>
  <Notes>0</Notes>
  <HiddenSlides>0</HiddenSlides>
  <MMClips>0</MMClips>
  <ScaleCrop>false</ScaleCrop>
  <Manager/>
  <Company>Lenovo</Company>
  <LinksUpToDate>false</LinksUpToDate>
  <CharactersWithSpaces>2909</CharactersWithSpaces>
  <SharedDoc>false</SharedDoc>
  <HLinks>
    <vt:vector size="36" baseType="variant">
      <vt:variant>
        <vt:i4>5636205</vt:i4>
      </vt:variant>
      <vt:variant>
        <vt:i4>15</vt:i4>
      </vt:variant>
      <vt:variant>
        <vt:i4>0</vt:i4>
      </vt:variant>
      <vt:variant>
        <vt:i4>5</vt:i4>
      </vt:variant>
      <vt:variant>
        <vt:lpwstr>http://baike.sogou.com/lemma/ShowInnerLink.htm?lemmaId=63064684&amp;ss_c=ssc.citiao.link</vt:lpwstr>
      </vt:variant>
      <vt:variant>
        <vt:lpwstr/>
      </vt:variant>
      <vt:variant>
        <vt:i4>589927</vt:i4>
      </vt:variant>
      <vt:variant>
        <vt:i4>12</vt:i4>
      </vt:variant>
      <vt:variant>
        <vt:i4>0</vt:i4>
      </vt:variant>
      <vt:variant>
        <vt:i4>5</vt:i4>
      </vt:variant>
      <vt:variant>
        <vt:lpwstr>http://baike.sogou.com/lemma/ShowInnerLink.htm?lemmaId=2798447&amp;ss_c=ssc.citiao.link</vt:lpwstr>
      </vt:variant>
      <vt:variant>
        <vt:lpwstr/>
      </vt:variant>
      <vt:variant>
        <vt:i4>7274590</vt:i4>
      </vt:variant>
      <vt:variant>
        <vt:i4>9</vt:i4>
      </vt:variant>
      <vt:variant>
        <vt:i4>0</vt:i4>
      </vt:variant>
      <vt:variant>
        <vt:i4>5</vt:i4>
      </vt:variant>
      <vt:variant>
        <vt:lpwstr>http://baike.sogou.com/lemma/ShowInnerLink.htm?lemmaId=186448&amp;ss_c=ssc.citiao.link</vt:lpwstr>
      </vt:variant>
      <vt:variant>
        <vt:lpwstr/>
      </vt:variant>
      <vt:variant>
        <vt:i4>6029421</vt:i4>
      </vt:variant>
      <vt:variant>
        <vt:i4>6</vt:i4>
      </vt:variant>
      <vt:variant>
        <vt:i4>0</vt:i4>
      </vt:variant>
      <vt:variant>
        <vt:i4>5</vt:i4>
      </vt:variant>
      <vt:variant>
        <vt:lpwstr>http://baike.sogou.com/lemma/ShowInnerLink.htm?lemmaId=56544540&amp;ss_c=ssc.citiao.link</vt:lpwstr>
      </vt:variant>
      <vt:variant>
        <vt:lpwstr/>
      </vt:variant>
      <vt:variant>
        <vt:i4>5439590</vt:i4>
      </vt:variant>
      <vt:variant>
        <vt:i4>3</vt:i4>
      </vt:variant>
      <vt:variant>
        <vt:i4>0</vt:i4>
      </vt:variant>
      <vt:variant>
        <vt:i4>5</vt:i4>
      </vt:variant>
      <vt:variant>
        <vt:lpwstr>http://baike.sogou.com/lemma/ShowInnerLink.htm?lemmaId=63565990&amp;ss_c=ssc.citiao.link</vt:lpwstr>
      </vt:variant>
      <vt:variant>
        <vt:lpwstr/>
      </vt:variant>
      <vt:variant>
        <vt:i4>6750300</vt:i4>
      </vt:variant>
      <vt:variant>
        <vt:i4>0</vt:i4>
      </vt:variant>
      <vt:variant>
        <vt:i4>0</vt:i4>
      </vt:variant>
      <vt:variant>
        <vt:i4>5</vt:i4>
      </vt:variant>
      <vt:variant>
        <vt:lpwstr>http://baike.sogou.com/lemma/ShowInnerLink.htm?lemmaId=339316&amp;ss_c=ssc.citiao.link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哈尔滨、长白山、长春、沈阳（六日游）</dc:title>
  <dc:subject/>
  <dc:creator>洪源刘伟</dc:creator>
  <cp:keywords/>
  <dc:description/>
  <cp:lastModifiedBy>微软用户</cp:lastModifiedBy>
  <cp:revision>2</cp:revision>
  <cp:lastPrinted>2015-05-25T02:00:00Z</cp:lastPrinted>
  <dcterms:created xsi:type="dcterms:W3CDTF">2015-05-29T01:47:00Z</dcterms:created>
  <dcterms:modified xsi:type="dcterms:W3CDTF">2015-05-29T01:47:00Z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