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color w:val="auto"/>
          <w:sz w:val="36"/>
          <w:szCs w:val="36"/>
          <w:highlight w:val="none"/>
        </w:rPr>
      </w:pPr>
      <w:r>
        <w:rPr>
          <w:rFonts w:hint="eastAsia"/>
          <w:b/>
          <w:color w:val="auto"/>
          <w:sz w:val="36"/>
          <w:szCs w:val="36"/>
          <w:highlight w:val="none"/>
          <w:lang w:val="en-US" w:eastAsia="zh-CN"/>
        </w:rPr>
        <w:t>关于</w:t>
      </w:r>
      <w:r>
        <w:rPr>
          <w:rFonts w:hint="eastAsia"/>
          <w:b/>
          <w:color w:val="auto"/>
          <w:sz w:val="36"/>
          <w:szCs w:val="36"/>
          <w:highlight w:val="none"/>
        </w:rPr>
        <w:t>祥龙博瑞集团一分公司</w:t>
      </w:r>
      <w:r>
        <w:rPr>
          <w:rFonts w:hint="eastAsia"/>
          <w:b/>
          <w:color w:val="auto"/>
          <w:sz w:val="36"/>
          <w:szCs w:val="36"/>
          <w:highlight w:val="none"/>
          <w:lang w:val="en-US" w:eastAsia="zh-CN"/>
        </w:rPr>
        <w:t>为</w:t>
      </w:r>
    </w:p>
    <w:p>
      <w:pPr>
        <w:jc w:val="center"/>
        <w:rPr>
          <w:b/>
          <w:color w:val="FF0000"/>
          <w:sz w:val="36"/>
          <w:szCs w:val="36"/>
        </w:rPr>
      </w:pPr>
      <w:r>
        <w:rPr>
          <w:rFonts w:hint="eastAsia"/>
          <w:b/>
          <w:color w:val="auto"/>
          <w:sz w:val="36"/>
          <w:szCs w:val="36"/>
          <w:highlight w:val="none"/>
        </w:rPr>
        <w:t>教职员工</w:t>
      </w:r>
      <w:r>
        <w:rPr>
          <w:rFonts w:hint="eastAsia"/>
          <w:b/>
          <w:color w:val="auto"/>
          <w:sz w:val="36"/>
          <w:szCs w:val="36"/>
          <w:highlight w:val="none"/>
          <w:lang w:val="en-US" w:eastAsia="zh-CN"/>
        </w:rPr>
        <w:t>提供专属</w:t>
      </w:r>
      <w:r>
        <w:rPr>
          <w:rFonts w:hint="eastAsia"/>
          <w:b/>
          <w:color w:val="auto"/>
          <w:sz w:val="36"/>
          <w:szCs w:val="36"/>
          <w:highlight w:val="none"/>
        </w:rPr>
        <w:t>购车优惠</w:t>
      </w:r>
      <w:r>
        <w:rPr>
          <w:rFonts w:hint="eastAsia"/>
          <w:b/>
          <w:color w:val="auto"/>
          <w:sz w:val="36"/>
          <w:szCs w:val="36"/>
          <w:highlight w:val="none"/>
          <w:lang w:val="en-US" w:eastAsia="zh-CN"/>
        </w:rPr>
        <w:t>活动的通知</w:t>
      </w:r>
    </w:p>
    <w:p>
      <w:pPr>
        <w:ind w:firstLine="600" w:firstLineChars="200"/>
        <w:rPr>
          <w:rFonts w:hint="eastAsia" w:ascii="仿宋" w:hAnsi="仿宋" w:eastAsia="仿宋"/>
          <w:b/>
          <w:sz w:val="30"/>
          <w:szCs w:val="30"/>
        </w:rPr>
      </w:pPr>
    </w:p>
    <w:p>
      <w:pPr>
        <w:ind w:firstLine="600" w:firstLineChars="200"/>
        <w:rPr>
          <w:rFonts w:ascii="仿宋" w:hAnsi="仿宋" w:eastAsia="仿宋"/>
          <w:b/>
          <w:color w:val="FF0000"/>
          <w:sz w:val="30"/>
          <w:szCs w:val="30"/>
        </w:rPr>
      </w:pPr>
      <w:r>
        <w:rPr>
          <w:rFonts w:ascii="仿宋" w:hAnsi="仿宋" w:eastAsia="仿宋"/>
          <w:b/>
          <w:sz w:val="30"/>
          <w:szCs w:val="30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4522470</wp:posOffset>
            </wp:positionH>
            <wp:positionV relativeFrom="paragraph">
              <wp:posOffset>834390</wp:posOffset>
            </wp:positionV>
            <wp:extent cx="1528445" cy="1398905"/>
            <wp:effectExtent l="0" t="0" r="14605" b="10795"/>
            <wp:wrapTight wrapText="bothSides">
              <wp:wrapPolygon>
                <wp:start x="0" y="0"/>
                <wp:lineTo x="0" y="21178"/>
                <wp:lineTo x="21268" y="21178"/>
                <wp:lineTo x="21268" y="0"/>
                <wp:lineTo x="0" y="0"/>
              </wp:wrapPolygon>
            </wp:wrapTight>
            <wp:docPr id="16" name="图片 16" descr="C:\Users\litao\Documents\WeChat Files\wxid_hxqz2yqxtt0d22\FileStorage\Temp\ecf0005e3a0b3ca7e29437f66f67d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litao\Documents\WeChat Files\wxid_hxqz2yqxtt0d22\FileStorage\Temp\ecf0005e3a0b3ca7e29437f66f67d8f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sz w:val="30"/>
          <w:szCs w:val="30"/>
        </w:rPr>
        <w:t>北京祥龙博瑞汽车服务（集团）有限公司一分公司所管辖十个汽车品牌4</w:t>
      </w:r>
      <w:r>
        <w:rPr>
          <w:rFonts w:ascii="仿宋" w:hAnsi="仿宋" w:eastAsia="仿宋"/>
          <w:b/>
          <w:sz w:val="30"/>
          <w:szCs w:val="30"/>
        </w:rPr>
        <w:t>S</w:t>
      </w:r>
      <w:r>
        <w:rPr>
          <w:rFonts w:hint="eastAsia" w:ascii="仿宋" w:hAnsi="仿宋" w:eastAsia="仿宋"/>
          <w:b/>
          <w:sz w:val="30"/>
          <w:szCs w:val="30"/>
        </w:rPr>
        <w:t>店及产业链单位，为华北电力大学教职员工提供新车销售、汽车养护、保险、验车等汽车全方面优惠服务。</w:t>
      </w:r>
    </w:p>
    <w:p>
      <w:pPr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博瑞汽车服务（集团）一分公司大客户负责人：李涛</w:t>
      </w:r>
    </w:p>
    <w:p>
      <w:pPr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电话：1</w:t>
      </w:r>
      <w:r>
        <w:rPr>
          <w:rFonts w:ascii="仿宋" w:hAnsi="仿宋" w:eastAsia="仿宋"/>
          <w:b/>
          <w:sz w:val="30"/>
          <w:szCs w:val="30"/>
        </w:rPr>
        <w:t>5611918683</w:t>
      </w:r>
    </w:p>
    <w:p>
      <w:pPr>
        <w:ind w:right="301"/>
        <w:jc w:val="right"/>
        <w:rPr>
          <w:rFonts w:ascii="仿宋" w:hAnsi="仿宋" w:eastAsia="仿宋"/>
          <w:b/>
          <w:sz w:val="30"/>
          <w:szCs w:val="30"/>
        </w:rPr>
      </w:pPr>
    </w:p>
    <w:p>
      <w:pPr>
        <w:jc w:val="center"/>
        <w:rPr>
          <w:rFonts w:ascii="黑体" w:hAnsi="黑体" w:eastAsia="黑体"/>
          <w:b/>
          <w:color w:val="002060"/>
          <w:sz w:val="28"/>
          <w:szCs w:val="28"/>
        </w:rPr>
      </w:pPr>
      <w:r>
        <w:rPr>
          <w:rFonts w:hint="eastAsia" w:ascii="黑体" w:hAnsi="黑体" w:eastAsia="黑体"/>
          <w:b/>
          <w:color w:val="002060"/>
          <w:sz w:val="28"/>
          <w:szCs w:val="28"/>
        </w:rPr>
        <w:t>新 车 销 售</w:t>
      </w:r>
    </w:p>
    <w:p>
      <w:pPr>
        <w:pStyle w:val="6"/>
        <w:numPr>
          <w:numId w:val="0"/>
        </w:numPr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  <w:lang w:val="en-US" w:eastAsia="zh-CN"/>
        </w:rPr>
        <w:t>一.</w:t>
      </w:r>
      <w:r>
        <w:rPr>
          <w:rFonts w:hint="eastAsia" w:ascii="黑体" w:hAnsi="黑体" w:eastAsia="黑体"/>
          <w:b/>
          <w:sz w:val="28"/>
          <w:szCs w:val="28"/>
        </w:rPr>
        <w:t>北京博瑞祥驰汽车销售服务有限公司，经营汽车品牌：奔驰</w:t>
      </w:r>
    </w:p>
    <w:p>
      <w:pPr>
        <w:jc w:val="center"/>
        <w:rPr>
          <w:rFonts w:ascii="黑体" w:hAnsi="黑体" w:eastAsia="黑体"/>
          <w:b/>
          <w:sz w:val="28"/>
          <w:szCs w:val="28"/>
        </w:rPr>
      </w:pPr>
      <w:r>
        <w:drawing>
          <wp:inline distT="0" distB="0" distL="114300" distR="114300">
            <wp:extent cx="6013450" cy="2425700"/>
            <wp:effectExtent l="0" t="0" r="6350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微软雅黑"/>
          <w:b/>
          <w:color w:val="FF0000"/>
          <w:sz w:val="28"/>
          <w:szCs w:val="28"/>
          <w:lang w:eastAsia="zh-CN"/>
        </w:rPr>
      </w:pPr>
      <w:r>
        <w:rPr>
          <w:rFonts w:hint="eastAsia" w:ascii="仿宋" w:hAnsi="仿宋" w:eastAsia="仿宋" w:cs="微软雅黑"/>
          <w:sz w:val="28"/>
          <w:szCs w:val="28"/>
        </w:rPr>
        <w:t>本店所售的梅赛德斯-奔驰全系车型（特价车型除外），</w:t>
      </w:r>
      <w:r>
        <w:rPr>
          <w:rFonts w:hint="eastAsia" w:ascii="仿宋" w:hAnsi="仿宋" w:eastAsia="仿宋"/>
          <w:sz w:val="28"/>
          <w:szCs w:val="28"/>
        </w:rPr>
        <w:t>华北电力大学教职员工</w:t>
      </w:r>
      <w:r>
        <w:rPr>
          <w:rFonts w:hint="eastAsia" w:ascii="仿宋" w:hAnsi="仿宋" w:eastAsia="仿宋" w:cs="微软雅黑"/>
          <w:sz w:val="28"/>
          <w:szCs w:val="28"/>
        </w:rPr>
        <w:t>可在展厅新车价格各项优惠后的基础上</w:t>
      </w:r>
      <w:r>
        <w:rPr>
          <w:rFonts w:hint="eastAsia" w:ascii="仿宋" w:hAnsi="仿宋" w:eastAsia="仿宋" w:cs="微软雅黑"/>
          <w:b/>
          <w:color w:val="auto"/>
          <w:sz w:val="28"/>
          <w:szCs w:val="28"/>
          <w:lang w:eastAsia="zh-CN"/>
        </w:rPr>
        <w:t>：</w:t>
      </w:r>
    </w:p>
    <w:p>
      <w:pPr>
        <w:rPr>
          <w:rFonts w:ascii="仿宋" w:hAnsi="仿宋" w:eastAsia="仿宋" w:cs="微软雅黑"/>
          <w:b/>
          <w:color w:val="FF0000"/>
          <w:sz w:val="28"/>
          <w:szCs w:val="28"/>
        </w:rPr>
      </w:pP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1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>.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提供教师证的老师再额外享受新车指导价1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 xml:space="preserve">.5 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%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 xml:space="preserve"> 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的优惠。</w:t>
      </w:r>
    </w:p>
    <w:p>
      <w:pPr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2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>.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没有教师证的职工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  <w:lang w:val="en-US" w:eastAsia="zh-CN"/>
        </w:rPr>
        <w:t>可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额外享受3000元现金的优惠。</w:t>
      </w:r>
    </w:p>
    <w:p>
      <w:pPr>
        <w:rPr>
          <w:rFonts w:ascii="仿宋" w:hAnsi="仿宋" w:eastAsia="仿宋" w:cs="微软雅黑"/>
          <w:b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color w:val="FF0000"/>
          <w:sz w:val="28"/>
          <w:szCs w:val="28"/>
        </w:rPr>
        <w:t>3</w:t>
      </w:r>
      <w:r>
        <w:rPr>
          <w:rFonts w:ascii="仿宋" w:hAnsi="仿宋" w:eastAsia="仿宋"/>
          <w:b/>
          <w:color w:val="FF0000"/>
          <w:sz w:val="28"/>
          <w:szCs w:val="28"/>
        </w:rPr>
        <w:t>.</w:t>
      </w:r>
      <w:r>
        <w:rPr>
          <w:rFonts w:hint="eastAsia" w:ascii="仿宋" w:hAnsi="仿宋" w:eastAsia="仿宋"/>
          <w:b/>
          <w:color w:val="FF0000"/>
          <w:sz w:val="28"/>
          <w:szCs w:val="28"/>
        </w:rPr>
        <w:t>赠送售后常规保养两次，价值2</w:t>
      </w:r>
      <w:r>
        <w:rPr>
          <w:rFonts w:ascii="仿宋" w:hAnsi="仿宋" w:eastAsia="仿宋"/>
          <w:b/>
          <w:color w:val="FF0000"/>
          <w:sz w:val="28"/>
          <w:szCs w:val="28"/>
        </w:rPr>
        <w:t>500</w:t>
      </w:r>
      <w:r>
        <w:rPr>
          <w:rFonts w:hint="eastAsia" w:ascii="仿宋" w:hAnsi="仿宋" w:eastAsia="仿宋"/>
          <w:b/>
          <w:color w:val="FF0000"/>
          <w:sz w:val="28"/>
          <w:szCs w:val="28"/>
        </w:rPr>
        <w:t>元。</w:t>
      </w:r>
    </w:p>
    <w:p>
      <w:pPr>
        <w:pStyle w:val="6"/>
        <w:numPr>
          <w:numId w:val="0"/>
        </w:numPr>
        <w:ind w:left="845" w:leftChars="0"/>
        <w:rPr>
          <w:rFonts w:ascii="黑体" w:hAnsi="黑体" w:eastAsia="黑体"/>
          <w:b/>
          <w:sz w:val="28"/>
          <w:szCs w:val="28"/>
        </w:rPr>
      </w:pPr>
    </w:p>
    <w:p>
      <w:pPr>
        <w:pStyle w:val="6"/>
        <w:numPr>
          <w:numId w:val="0"/>
        </w:numPr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  <w:lang w:val="en-US" w:eastAsia="zh-CN"/>
        </w:rPr>
        <w:t>二.</w:t>
      </w:r>
      <w:r>
        <w:rPr>
          <w:rFonts w:hint="eastAsia" w:ascii="黑体" w:hAnsi="黑体" w:eastAsia="黑体"/>
          <w:b/>
          <w:sz w:val="28"/>
          <w:szCs w:val="28"/>
        </w:rPr>
        <w:t>北京博瑞祥云汽车销售服务有限公司，经营汽车品牌：奥迪</w:t>
      </w:r>
    </w:p>
    <w:p>
      <w:pPr>
        <w:jc w:val="center"/>
        <w:rPr>
          <w:rFonts w:ascii="黑体" w:hAnsi="黑体" w:eastAsia="黑体"/>
          <w:b/>
          <w:sz w:val="28"/>
          <w:szCs w:val="28"/>
        </w:rPr>
      </w:pPr>
      <w:r>
        <w:rPr>
          <w:rFonts w:ascii="黑体" w:hAnsi="黑体" w:eastAsia="黑体"/>
          <w:b/>
          <w:sz w:val="28"/>
          <w:szCs w:val="28"/>
        </w:rPr>
        <w:drawing>
          <wp:inline distT="0" distB="0" distL="0" distR="0">
            <wp:extent cx="5725795" cy="2711450"/>
            <wp:effectExtent l="0" t="0" r="8255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本店所售全系车型（特价车型除外），</w:t>
      </w:r>
      <w:r>
        <w:rPr>
          <w:rFonts w:hint="eastAsia" w:ascii="仿宋" w:hAnsi="仿宋" w:eastAsia="仿宋"/>
          <w:sz w:val="28"/>
          <w:szCs w:val="28"/>
        </w:rPr>
        <w:t>华北电力大学教职员工</w:t>
      </w:r>
      <w:r>
        <w:rPr>
          <w:rFonts w:hint="eastAsia" w:ascii="仿宋" w:hAnsi="仿宋" w:eastAsia="仿宋" w:cs="微软雅黑"/>
          <w:sz w:val="28"/>
          <w:szCs w:val="28"/>
        </w:rPr>
        <w:t>可在展厅新车价格各项优惠后的基础上：</w:t>
      </w:r>
    </w:p>
    <w:p>
      <w:pPr>
        <w:rPr>
          <w:rFonts w:ascii="仿宋" w:hAnsi="仿宋" w:eastAsia="仿宋" w:cs="微软雅黑"/>
          <w:b/>
          <w:color w:val="FF0000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1</w:t>
      </w:r>
      <w:r>
        <w:rPr>
          <w:rFonts w:ascii="仿宋" w:hAnsi="仿宋" w:eastAsia="仿宋" w:cs="微软雅黑"/>
          <w:sz w:val="28"/>
          <w:szCs w:val="28"/>
        </w:rPr>
        <w:t>.</w:t>
      </w:r>
      <w:r>
        <w:rPr>
          <w:rFonts w:hint="eastAsia" w:ascii="仿宋" w:hAnsi="仿宋" w:eastAsia="仿宋"/>
          <w:b/>
          <w:color w:val="FF0000"/>
          <w:sz w:val="28"/>
          <w:szCs w:val="28"/>
        </w:rPr>
        <w:t>再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额外享受新车指导价 1.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 xml:space="preserve">0 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%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 xml:space="preserve"> 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的现金优惠。</w:t>
      </w:r>
    </w:p>
    <w:p>
      <w:pPr>
        <w:rPr>
          <w:rFonts w:ascii="仿宋" w:hAnsi="仿宋" w:eastAsia="仿宋" w:cs="微软雅黑"/>
          <w:b/>
          <w:color w:val="FF0000"/>
          <w:sz w:val="28"/>
          <w:szCs w:val="28"/>
        </w:rPr>
      </w:pP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2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>.</w:t>
      </w:r>
      <w:r>
        <w:rPr>
          <w:rFonts w:hint="eastAsia" w:ascii="仿宋" w:hAnsi="仿宋" w:eastAsia="仿宋"/>
          <w:b/>
          <w:color w:val="FF0000"/>
          <w:sz w:val="28"/>
          <w:szCs w:val="28"/>
        </w:rPr>
        <w:t>赠送售后服务保养、维修代金券2</w:t>
      </w:r>
      <w:r>
        <w:rPr>
          <w:rFonts w:ascii="仿宋" w:hAnsi="仿宋" w:eastAsia="仿宋"/>
          <w:b/>
          <w:color w:val="FF0000"/>
          <w:sz w:val="28"/>
          <w:szCs w:val="28"/>
        </w:rPr>
        <w:t>000</w:t>
      </w:r>
      <w:r>
        <w:rPr>
          <w:rFonts w:hint="eastAsia" w:ascii="仿宋" w:hAnsi="仿宋" w:eastAsia="仿宋"/>
          <w:b/>
          <w:color w:val="FF0000"/>
          <w:sz w:val="28"/>
          <w:szCs w:val="28"/>
        </w:rPr>
        <w:t>元。</w:t>
      </w:r>
    </w:p>
    <w:p>
      <w:pPr>
        <w:tabs>
          <w:tab w:val="left" w:pos="312"/>
        </w:tabs>
        <w:rPr>
          <w:rFonts w:hint="eastAsia" w:ascii="黑体" w:hAnsi="黑体" w:eastAsia="黑体"/>
          <w:b/>
          <w:sz w:val="28"/>
          <w:szCs w:val="28"/>
        </w:rPr>
      </w:pPr>
    </w:p>
    <w:p>
      <w:pPr>
        <w:tabs>
          <w:tab w:val="left" w:pos="312"/>
        </w:tabs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三．北京博得宝汽车销售服务有限公司，经营汽车品牌：宝马</w:t>
      </w:r>
    </w:p>
    <w:p>
      <w:pPr>
        <w:rPr>
          <w:rFonts w:ascii="黑体" w:hAnsi="黑体" w:eastAsia="黑体"/>
          <w:b/>
          <w:sz w:val="28"/>
          <w:szCs w:val="28"/>
        </w:rPr>
      </w:pPr>
      <w:r>
        <w:rPr>
          <w:rFonts w:ascii="黑体" w:hAnsi="黑体" w:eastAsia="黑体"/>
          <w:b/>
          <w:sz w:val="28"/>
          <w:szCs w:val="28"/>
        </w:rPr>
        <w:drawing>
          <wp:inline distT="0" distB="0" distL="0" distR="0">
            <wp:extent cx="5353050" cy="2412365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本店所售全系车型（特价车型除外），</w:t>
      </w:r>
      <w:r>
        <w:rPr>
          <w:rFonts w:hint="eastAsia" w:ascii="仿宋" w:hAnsi="仿宋" w:eastAsia="仿宋"/>
          <w:sz w:val="28"/>
          <w:szCs w:val="28"/>
        </w:rPr>
        <w:t>华北电力大学教职员工</w:t>
      </w:r>
      <w:r>
        <w:rPr>
          <w:rFonts w:hint="eastAsia" w:ascii="仿宋" w:hAnsi="仿宋" w:eastAsia="仿宋" w:cs="微软雅黑"/>
          <w:sz w:val="28"/>
          <w:szCs w:val="28"/>
        </w:rPr>
        <w:t>可在展厅新车价格各项优惠后的基础上：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 w:cs="微软雅黑"/>
          <w:sz w:val="28"/>
          <w:szCs w:val="28"/>
        </w:rPr>
        <w:t>1.</w:t>
      </w:r>
      <w:r>
        <w:rPr>
          <w:rFonts w:hint="eastAsia" w:ascii="仿宋" w:hAnsi="仿宋" w:eastAsia="仿宋"/>
          <w:b/>
          <w:color w:val="FF0000"/>
          <w:sz w:val="28"/>
          <w:szCs w:val="28"/>
        </w:rPr>
        <w:t>再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 xml:space="preserve">额外享受新车指导价 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 xml:space="preserve">1 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%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 xml:space="preserve"> 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的现金优惠。</w:t>
      </w:r>
    </w:p>
    <w:p>
      <w:pPr>
        <w:rPr>
          <w:rFonts w:ascii="仿宋" w:hAnsi="仿宋" w:eastAsia="仿宋" w:cs="微软雅黑"/>
          <w:b/>
          <w:color w:val="FF0000"/>
          <w:sz w:val="28"/>
          <w:szCs w:val="28"/>
        </w:rPr>
      </w:pP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2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>.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额外赠送售后基础保养两次（价值2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>000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元）。</w:t>
      </w:r>
    </w:p>
    <w:p>
      <w:pPr>
        <w:widowControl/>
        <w:jc w:val="left"/>
        <w:rPr>
          <w:rFonts w:ascii="仿宋" w:hAnsi="仿宋" w:eastAsia="仿宋" w:cs="微软雅黑"/>
          <w:sz w:val="28"/>
          <w:szCs w:val="28"/>
        </w:rPr>
      </w:pPr>
    </w:p>
    <w:p>
      <w:pPr>
        <w:tabs>
          <w:tab w:val="left" w:pos="312"/>
        </w:tabs>
        <w:rPr>
          <w:rFonts w:ascii="黑体" w:hAnsi="黑体" w:eastAsia="黑体" w:cs="微软雅黑"/>
          <w:b/>
          <w:sz w:val="28"/>
          <w:szCs w:val="28"/>
        </w:rPr>
      </w:pPr>
      <w:r>
        <w:rPr>
          <w:rFonts w:hint="eastAsia" w:ascii="黑体" w:hAnsi="黑体" w:eastAsia="黑体" w:cs="微软雅黑"/>
          <w:b/>
          <w:sz w:val="28"/>
          <w:szCs w:val="28"/>
        </w:rPr>
        <w:t>四．北京祥龙博瑞一分公司—沃尔沃4</w:t>
      </w:r>
      <w:r>
        <w:rPr>
          <w:rFonts w:ascii="黑体" w:hAnsi="黑体" w:eastAsia="黑体" w:cs="微软雅黑"/>
          <w:b/>
          <w:sz w:val="28"/>
          <w:szCs w:val="28"/>
        </w:rPr>
        <w:t>S</w:t>
      </w:r>
      <w:r>
        <w:rPr>
          <w:rFonts w:hint="eastAsia" w:ascii="黑体" w:hAnsi="黑体" w:eastAsia="黑体" w:cs="微软雅黑"/>
          <w:b/>
          <w:sz w:val="28"/>
          <w:szCs w:val="28"/>
        </w:rPr>
        <w:t>店，经营汽车品牌：沃尔沃</w:t>
      </w:r>
    </w:p>
    <w:p>
      <w:pPr>
        <w:jc w:val="center"/>
        <w:rPr>
          <w:rFonts w:ascii="仿宋" w:hAnsi="仿宋" w:eastAsia="仿宋" w:cs="微软雅黑"/>
          <w:sz w:val="28"/>
          <w:szCs w:val="28"/>
        </w:rPr>
      </w:pPr>
      <w:r>
        <w:drawing>
          <wp:inline distT="0" distB="0" distL="114300" distR="114300">
            <wp:extent cx="6318250" cy="2603500"/>
            <wp:effectExtent l="0" t="0" r="635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微软雅黑"/>
          <w:sz w:val="28"/>
          <w:szCs w:val="28"/>
        </w:rPr>
        <w:t>本店所售全系车型（特价车型除外），</w:t>
      </w:r>
      <w:r>
        <w:rPr>
          <w:rFonts w:hint="eastAsia" w:ascii="仿宋" w:hAnsi="仿宋" w:eastAsia="仿宋"/>
          <w:sz w:val="28"/>
          <w:szCs w:val="28"/>
        </w:rPr>
        <w:t>华北电力大学教职员工</w:t>
      </w:r>
      <w:r>
        <w:rPr>
          <w:rFonts w:hint="eastAsia" w:ascii="仿宋" w:hAnsi="仿宋" w:eastAsia="仿宋" w:cs="微软雅黑"/>
          <w:sz w:val="28"/>
          <w:szCs w:val="28"/>
        </w:rPr>
        <w:t>可在展厅</w:t>
      </w:r>
    </w:p>
    <w:p>
      <w:pPr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新车价格各项优惠后的基础上：</w:t>
      </w:r>
    </w:p>
    <w:p>
      <w:pPr>
        <w:rPr>
          <w:rFonts w:ascii="黑体" w:hAnsi="黑体" w:eastAsia="黑体" w:cs="微软雅黑"/>
          <w:b/>
          <w:sz w:val="28"/>
          <w:szCs w:val="28"/>
        </w:rPr>
      </w:pPr>
      <w:r>
        <w:rPr>
          <w:rFonts w:ascii="仿宋" w:hAnsi="仿宋" w:eastAsia="仿宋" w:cs="微软雅黑"/>
          <w:b/>
          <w:color w:val="FF0000"/>
          <w:sz w:val="28"/>
          <w:szCs w:val="28"/>
        </w:rPr>
        <w:t>1.</w:t>
      </w:r>
      <w:r>
        <w:rPr>
          <w:rFonts w:hint="eastAsia" w:ascii="仿宋" w:hAnsi="仿宋" w:eastAsia="仿宋"/>
          <w:b/>
          <w:color w:val="FF0000"/>
          <w:sz w:val="28"/>
          <w:szCs w:val="28"/>
        </w:rPr>
        <w:t>再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额外享受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>5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000元优惠</w:t>
      </w:r>
      <w:r>
        <w:rPr>
          <w:rFonts w:hint="eastAsia" w:ascii="仿宋" w:hAnsi="仿宋" w:eastAsia="仿宋" w:cs="微软雅黑"/>
          <w:b/>
          <w:color w:val="FF0000"/>
          <w:sz w:val="22"/>
        </w:rPr>
        <w:t>。</w:t>
      </w:r>
    </w:p>
    <w:p>
      <w:pPr>
        <w:rPr>
          <w:rFonts w:hint="eastAsia" w:ascii="仿宋" w:hAnsi="仿宋" w:eastAsia="仿宋" w:cs="微软雅黑"/>
          <w:b/>
          <w:color w:val="FF0000"/>
          <w:sz w:val="28"/>
          <w:szCs w:val="28"/>
        </w:rPr>
      </w:pP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2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>.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额外赠送售后基础保养两次，价值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>2000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元。</w:t>
      </w:r>
    </w:p>
    <w:p>
      <w:pPr>
        <w:rPr>
          <w:rFonts w:hint="eastAsia" w:ascii="仿宋" w:hAnsi="仿宋" w:eastAsia="仿宋" w:cs="微软雅黑"/>
          <w:b/>
          <w:color w:val="FF0000"/>
          <w:sz w:val="28"/>
          <w:szCs w:val="28"/>
        </w:rPr>
      </w:pPr>
    </w:p>
    <w:p>
      <w:pPr>
        <w:rPr>
          <w:rFonts w:ascii="黑体" w:hAnsi="黑体" w:eastAsia="黑体" w:cs="微软雅黑"/>
          <w:b/>
          <w:sz w:val="28"/>
          <w:szCs w:val="28"/>
        </w:rPr>
      </w:pPr>
      <w:r>
        <w:rPr>
          <w:rFonts w:hint="eastAsia" w:ascii="黑体" w:hAnsi="黑体" w:eastAsia="黑体" w:cs="微软雅黑"/>
          <w:b/>
          <w:sz w:val="28"/>
          <w:szCs w:val="28"/>
        </w:rPr>
        <w:t>五</w:t>
      </w:r>
      <w:r>
        <w:rPr>
          <w:rFonts w:ascii="黑体" w:hAnsi="黑体" w:eastAsia="黑体" w:cs="微软雅黑"/>
          <w:b/>
          <w:sz w:val="28"/>
          <w:szCs w:val="28"/>
        </w:rPr>
        <w:t>.</w:t>
      </w:r>
      <w:r>
        <w:rPr>
          <w:rFonts w:hint="eastAsia" w:ascii="黑体" w:hAnsi="黑体" w:eastAsia="黑体" w:cs="微软雅黑"/>
          <w:b/>
          <w:sz w:val="28"/>
          <w:szCs w:val="28"/>
        </w:rPr>
        <w:t>北京祥龙博瑞一分公司—红旗体验中心，经营汽车品牌：红旗</w:t>
      </w:r>
    </w:p>
    <w:p>
      <w:pPr>
        <w:jc w:val="center"/>
        <w:rPr>
          <w:rFonts w:ascii="黑体" w:hAnsi="黑体" w:eastAsia="黑体" w:cs="微软雅黑"/>
          <w:b/>
          <w:sz w:val="28"/>
          <w:szCs w:val="28"/>
        </w:rPr>
      </w:pPr>
      <w:r>
        <w:drawing>
          <wp:inline distT="0" distB="0" distL="114300" distR="114300">
            <wp:extent cx="6051550" cy="2686050"/>
            <wp:effectExtent l="0" t="0" r="635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本店所售全系车型（特价车型除外），</w:t>
      </w:r>
      <w:r>
        <w:rPr>
          <w:rFonts w:hint="eastAsia" w:ascii="仿宋" w:hAnsi="仿宋" w:eastAsia="仿宋"/>
          <w:sz w:val="28"/>
          <w:szCs w:val="28"/>
        </w:rPr>
        <w:t>华北电力大学教职员工</w:t>
      </w:r>
      <w:r>
        <w:rPr>
          <w:rFonts w:hint="eastAsia" w:ascii="仿宋" w:hAnsi="仿宋" w:eastAsia="仿宋" w:cs="微软雅黑"/>
          <w:sz w:val="28"/>
          <w:szCs w:val="28"/>
        </w:rPr>
        <w:t>可在展厅新车价格各项优惠后的基础上：</w:t>
      </w:r>
    </w:p>
    <w:p>
      <w:pPr>
        <w:rPr>
          <w:rFonts w:ascii="仿宋" w:hAnsi="仿宋" w:eastAsia="仿宋" w:cs="微软雅黑"/>
          <w:b/>
          <w:color w:val="FF0000"/>
          <w:sz w:val="28"/>
          <w:szCs w:val="28"/>
        </w:rPr>
      </w:pP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1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>.</w:t>
      </w:r>
      <w:r>
        <w:rPr>
          <w:rFonts w:hint="eastAsia" w:ascii="仿宋" w:hAnsi="仿宋" w:eastAsia="仿宋"/>
          <w:b/>
          <w:color w:val="FF0000"/>
          <w:sz w:val="28"/>
          <w:szCs w:val="28"/>
        </w:rPr>
        <w:t>再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额外享受新车指导价1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 xml:space="preserve"> 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%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 xml:space="preserve"> 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的现金优惠。</w:t>
      </w:r>
    </w:p>
    <w:p>
      <w:pPr>
        <w:rPr>
          <w:rFonts w:ascii="仿宋" w:hAnsi="仿宋" w:eastAsia="仿宋" w:cs="微软雅黑"/>
          <w:b/>
          <w:color w:val="FF0000"/>
          <w:sz w:val="28"/>
          <w:szCs w:val="28"/>
        </w:rPr>
      </w:pPr>
      <w:r>
        <w:rPr>
          <w:rFonts w:ascii="仿宋" w:hAnsi="仿宋" w:eastAsia="仿宋" w:cs="微软雅黑"/>
          <w:b/>
          <w:color w:val="FF0000"/>
          <w:sz w:val="28"/>
          <w:szCs w:val="28"/>
        </w:rPr>
        <w:t>2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．红旗车4年1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>0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万公里免费保养。</w:t>
      </w:r>
    </w:p>
    <w:p>
      <w:pPr>
        <w:rPr>
          <w:rFonts w:ascii="仿宋" w:hAnsi="仿宋" w:eastAsia="仿宋" w:cs="微软雅黑"/>
          <w:b/>
          <w:color w:val="FF0000"/>
          <w:sz w:val="28"/>
          <w:szCs w:val="28"/>
        </w:rPr>
      </w:pPr>
      <w:r>
        <w:rPr>
          <w:rFonts w:ascii="仿宋" w:hAnsi="仿宋" w:eastAsia="仿宋" w:cs="微软雅黑"/>
          <w:b/>
          <w:color w:val="FF0000"/>
          <w:sz w:val="28"/>
          <w:szCs w:val="28"/>
        </w:rPr>
        <w:t>3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．终身享受免费质量保修。</w:t>
      </w:r>
    </w:p>
    <w:p>
      <w:pPr>
        <w:rPr>
          <w:rFonts w:ascii="仿宋" w:hAnsi="仿宋" w:eastAsia="仿宋" w:cs="微软雅黑"/>
          <w:sz w:val="28"/>
          <w:szCs w:val="28"/>
        </w:rPr>
      </w:pPr>
    </w:p>
    <w:p>
      <w:pPr>
        <w:rPr>
          <w:rFonts w:ascii="黑体" w:hAnsi="黑体" w:eastAsia="黑体" w:cs="微软雅黑"/>
          <w:b/>
          <w:sz w:val="28"/>
          <w:szCs w:val="28"/>
        </w:rPr>
      </w:pPr>
      <w:r>
        <w:rPr>
          <w:rFonts w:hint="eastAsia" w:ascii="黑体" w:hAnsi="黑体" w:eastAsia="黑体" w:cs="微软雅黑"/>
          <w:b/>
          <w:sz w:val="28"/>
          <w:szCs w:val="28"/>
        </w:rPr>
        <w:t>六</w:t>
      </w:r>
      <w:r>
        <w:rPr>
          <w:rFonts w:ascii="黑体" w:hAnsi="黑体" w:eastAsia="黑体" w:cs="微软雅黑"/>
          <w:b/>
          <w:sz w:val="28"/>
          <w:szCs w:val="28"/>
        </w:rPr>
        <w:t>.</w:t>
      </w:r>
      <w:r>
        <w:rPr>
          <w:rFonts w:hint="eastAsia" w:ascii="黑体" w:hAnsi="黑体" w:eastAsia="黑体" w:cs="微软雅黑"/>
          <w:b/>
          <w:sz w:val="28"/>
          <w:szCs w:val="28"/>
        </w:rPr>
        <w:t>北京博瑞祥弘汽车销售服务有限公司，经营汽车品牌：一汽大众</w:t>
      </w:r>
    </w:p>
    <w:p>
      <w:pPr>
        <w:jc w:val="center"/>
        <w:rPr>
          <w:rFonts w:ascii="仿宋" w:hAnsi="仿宋" w:eastAsia="仿宋" w:cs="微软雅黑"/>
          <w:sz w:val="28"/>
          <w:szCs w:val="28"/>
        </w:rPr>
      </w:pPr>
      <w:r>
        <w:drawing>
          <wp:inline distT="0" distB="0" distL="114300" distR="114300">
            <wp:extent cx="6140450" cy="2336800"/>
            <wp:effectExtent l="0" t="0" r="12700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eastAsia" w:ascii="仿宋" w:hAnsi="仿宋" w:eastAsia="仿宋" w:cs="微软雅黑"/>
          <w:sz w:val="28"/>
          <w:szCs w:val="28"/>
        </w:rPr>
        <w:t>本店所售全系车型（特价车型除外），</w:t>
      </w:r>
      <w:r>
        <w:rPr>
          <w:rFonts w:hint="eastAsia" w:ascii="仿宋" w:hAnsi="仿宋" w:eastAsia="仿宋"/>
          <w:sz w:val="28"/>
          <w:szCs w:val="28"/>
        </w:rPr>
        <w:t>华北电力大学教职员工及家属</w:t>
      </w:r>
      <w:r>
        <w:rPr>
          <w:rFonts w:hint="eastAsia" w:ascii="仿宋" w:hAnsi="仿宋" w:eastAsia="仿宋" w:cs="微软雅黑"/>
          <w:sz w:val="28"/>
          <w:szCs w:val="28"/>
        </w:rPr>
        <w:t>在展厅新车价格各项优惠后的基础上，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再额外享受2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>000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元现金优惠。</w:t>
      </w:r>
    </w:p>
    <w:p>
      <w:pPr>
        <w:rPr>
          <w:rFonts w:ascii="仿宋" w:hAnsi="仿宋" w:eastAsia="仿宋" w:cs="微软雅黑"/>
          <w:sz w:val="28"/>
          <w:szCs w:val="28"/>
        </w:rPr>
      </w:pPr>
    </w:p>
    <w:p>
      <w:pPr>
        <w:rPr>
          <w:rFonts w:ascii="黑体" w:hAnsi="黑体" w:eastAsia="黑体" w:cs="微软雅黑"/>
          <w:b/>
          <w:sz w:val="28"/>
          <w:szCs w:val="28"/>
        </w:rPr>
      </w:pPr>
      <w:r>
        <w:rPr>
          <w:rFonts w:hint="eastAsia" w:ascii="黑体" w:hAnsi="黑体" w:eastAsia="黑体" w:cs="微软雅黑"/>
          <w:b/>
          <w:sz w:val="28"/>
          <w:szCs w:val="28"/>
        </w:rPr>
        <w:t>七</w:t>
      </w:r>
      <w:r>
        <w:rPr>
          <w:rFonts w:ascii="黑体" w:hAnsi="黑体" w:eastAsia="黑体" w:cs="微软雅黑"/>
          <w:b/>
          <w:sz w:val="28"/>
          <w:szCs w:val="28"/>
        </w:rPr>
        <w:t>.</w:t>
      </w:r>
      <w:r>
        <w:rPr>
          <w:rFonts w:hint="eastAsia" w:ascii="黑体" w:hAnsi="黑体" w:eastAsia="黑体" w:cs="微软雅黑"/>
          <w:b/>
          <w:sz w:val="28"/>
          <w:szCs w:val="28"/>
        </w:rPr>
        <w:t>博瑞祥弘汽车销售服务有限公司，经营汽车品牌：蓝谷极狐（新能源）</w:t>
      </w:r>
    </w:p>
    <w:p>
      <w:pPr>
        <w:widowControl/>
        <w:jc w:val="left"/>
        <w:rPr>
          <w:rFonts w:ascii="黑体" w:hAnsi="黑体" w:eastAsia="黑体" w:cs="微软雅黑"/>
          <w:b/>
          <w:sz w:val="28"/>
          <w:szCs w:val="28"/>
        </w:rPr>
      </w:pPr>
      <w:r>
        <w:rPr>
          <w:rFonts w:ascii="仿宋" w:hAnsi="仿宋" w:eastAsia="仿宋" w:cs="微软雅黑"/>
          <w:sz w:val="28"/>
          <w:szCs w:val="28"/>
        </w:rPr>
        <w:drawing>
          <wp:inline distT="0" distB="0" distL="0" distR="0">
            <wp:extent cx="5588000" cy="1860550"/>
            <wp:effectExtent l="0" t="0" r="12700" b="6350"/>
            <wp:docPr id="9" name="图片 9" descr="C:\Users\ADMINI~1\AppData\Local\Temp\WeChat Files\33ed9c51c42e48dffb20ac656b02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WeChat Files\33ed9c51c42e48dffb20ac656b023e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1086" cy="187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黑体" w:eastAsia="黑体" w:cs="微软雅黑"/>
          <w:b/>
          <w:sz w:val="28"/>
          <w:szCs w:val="28"/>
        </w:rPr>
      </w:pPr>
      <w:r>
        <w:drawing>
          <wp:inline distT="0" distB="0" distL="0" distR="0">
            <wp:extent cx="5985510" cy="421640"/>
            <wp:effectExtent l="0" t="0" r="1524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本店所售全系车型（特价车型除外），</w:t>
      </w:r>
      <w:r>
        <w:rPr>
          <w:rFonts w:hint="eastAsia" w:ascii="仿宋" w:hAnsi="仿宋" w:eastAsia="仿宋"/>
          <w:sz w:val="28"/>
          <w:szCs w:val="28"/>
        </w:rPr>
        <w:t>华北电力大学教职员工</w:t>
      </w:r>
      <w:r>
        <w:rPr>
          <w:rFonts w:hint="eastAsia" w:ascii="仿宋" w:hAnsi="仿宋" w:eastAsia="仿宋" w:cs="微软雅黑"/>
          <w:sz w:val="28"/>
          <w:szCs w:val="28"/>
        </w:rPr>
        <w:t>可在展厅新车价格各项优惠后的基础上：</w:t>
      </w:r>
    </w:p>
    <w:p>
      <w:pPr>
        <w:rPr>
          <w:rFonts w:ascii="仿宋" w:hAnsi="仿宋" w:eastAsia="仿宋" w:cs="微软雅黑"/>
          <w:b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color w:val="FF0000"/>
          <w:sz w:val="28"/>
          <w:szCs w:val="28"/>
        </w:rPr>
        <w:t>1</w:t>
      </w:r>
      <w:r>
        <w:rPr>
          <w:rFonts w:ascii="仿宋" w:hAnsi="仿宋" w:eastAsia="仿宋"/>
          <w:b/>
          <w:color w:val="FF0000"/>
          <w:sz w:val="28"/>
          <w:szCs w:val="28"/>
        </w:rPr>
        <w:t>.</w:t>
      </w:r>
      <w:r>
        <w:rPr>
          <w:rFonts w:hint="eastAsia" w:ascii="仿宋" w:hAnsi="仿宋" w:eastAsia="仿宋"/>
          <w:b/>
          <w:color w:val="FF0000"/>
          <w:sz w:val="28"/>
          <w:szCs w:val="28"/>
        </w:rPr>
        <w:t>再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额外享受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>2000元现金优惠或等额汽车装饰（贴膜、脚垫）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。</w:t>
      </w:r>
    </w:p>
    <w:p>
      <w:pPr>
        <w:rPr>
          <w:rFonts w:ascii="仿宋" w:hAnsi="仿宋" w:eastAsia="仿宋" w:cs="微软雅黑"/>
          <w:b/>
          <w:color w:val="FF0000"/>
          <w:sz w:val="28"/>
          <w:szCs w:val="28"/>
        </w:rPr>
      </w:pP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2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>.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置换至高可享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>10000元置换补贴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。</w:t>
      </w:r>
    </w:p>
    <w:p>
      <w:pPr>
        <w:rPr>
          <w:rFonts w:ascii="黑体" w:hAnsi="黑体" w:eastAsia="黑体" w:cs="微软雅黑"/>
          <w:b/>
          <w:sz w:val="28"/>
          <w:szCs w:val="28"/>
        </w:rPr>
      </w:pPr>
      <w:r>
        <w:rPr>
          <w:rFonts w:hint="eastAsia" w:ascii="黑体" w:hAnsi="黑体" w:eastAsia="黑体" w:cs="微软雅黑"/>
          <w:b/>
          <w:sz w:val="28"/>
          <w:szCs w:val="28"/>
        </w:rPr>
        <w:t>八</w:t>
      </w:r>
      <w:r>
        <w:rPr>
          <w:rFonts w:ascii="黑体" w:hAnsi="黑体" w:eastAsia="黑体" w:cs="微软雅黑"/>
          <w:b/>
          <w:sz w:val="28"/>
          <w:szCs w:val="28"/>
        </w:rPr>
        <w:t>.</w:t>
      </w:r>
      <w:r>
        <w:rPr>
          <w:rFonts w:hint="eastAsia" w:ascii="黑体" w:hAnsi="黑体" w:eastAsia="黑体" w:cs="微软雅黑"/>
          <w:b/>
          <w:sz w:val="28"/>
          <w:szCs w:val="28"/>
        </w:rPr>
        <w:t>北京博瑞祥和汽车销售服务有限公司，经营汽车品牌：东风日产</w:t>
      </w:r>
    </w:p>
    <w:p>
      <w:pPr>
        <w:jc w:val="center"/>
        <w:rPr>
          <w:rFonts w:ascii="黑体" w:hAnsi="黑体" w:eastAsia="黑体" w:cs="微软雅黑"/>
          <w:b/>
          <w:sz w:val="28"/>
          <w:szCs w:val="28"/>
        </w:rPr>
      </w:pPr>
      <w:r>
        <w:rPr>
          <w:rFonts w:ascii="黑体" w:hAnsi="黑体" w:eastAsia="黑体" w:cs="微软雅黑"/>
          <w:b/>
          <w:sz w:val="28"/>
          <w:szCs w:val="28"/>
        </w:rPr>
        <w:drawing>
          <wp:inline distT="0" distB="0" distL="0" distR="0">
            <wp:extent cx="6115050" cy="2438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本店所售全系车型（特价车型除外），</w:t>
      </w:r>
      <w:r>
        <w:rPr>
          <w:rFonts w:hint="eastAsia" w:ascii="仿宋" w:hAnsi="仿宋" w:eastAsia="仿宋"/>
          <w:sz w:val="28"/>
          <w:szCs w:val="28"/>
        </w:rPr>
        <w:t>华北电力大学教职员工及家属</w:t>
      </w:r>
      <w:r>
        <w:rPr>
          <w:rFonts w:hint="eastAsia" w:ascii="仿宋" w:hAnsi="仿宋" w:eastAsia="仿宋" w:cs="微软雅黑"/>
          <w:sz w:val="28"/>
          <w:szCs w:val="28"/>
        </w:rPr>
        <w:t>可在展厅新车价格各项优惠后的基础上：</w:t>
      </w:r>
    </w:p>
    <w:p>
      <w:pPr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/>
          <w:b/>
          <w:color w:val="FF0000"/>
          <w:sz w:val="28"/>
          <w:szCs w:val="28"/>
        </w:rPr>
        <w:t>1</w:t>
      </w:r>
      <w:r>
        <w:rPr>
          <w:rFonts w:ascii="仿宋" w:hAnsi="仿宋" w:eastAsia="仿宋"/>
          <w:b/>
          <w:color w:val="FF0000"/>
          <w:sz w:val="28"/>
          <w:szCs w:val="28"/>
        </w:rPr>
        <w:t>.</w:t>
      </w:r>
      <w:r>
        <w:rPr>
          <w:rFonts w:hint="eastAsia" w:ascii="仿宋" w:hAnsi="仿宋" w:eastAsia="仿宋"/>
          <w:b/>
          <w:color w:val="FF0000"/>
          <w:sz w:val="28"/>
          <w:szCs w:val="28"/>
        </w:rPr>
        <w:t>再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额外享受新车指导价1%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 xml:space="preserve"> </w: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的现金优惠。</w:t>
      </w:r>
    </w:p>
    <w:p>
      <w:pPr>
        <w:rPr>
          <w:rFonts w:ascii="仿宋" w:hAnsi="仿宋" w:eastAsia="仿宋"/>
          <w:b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color w:val="FF0000"/>
          <w:sz w:val="28"/>
          <w:szCs w:val="28"/>
        </w:rPr>
        <w:t>2</w:t>
      </w:r>
      <w:r>
        <w:rPr>
          <w:rFonts w:ascii="仿宋" w:hAnsi="仿宋" w:eastAsia="仿宋"/>
          <w:b/>
          <w:color w:val="FF0000"/>
          <w:sz w:val="28"/>
          <w:szCs w:val="28"/>
        </w:rPr>
        <w:t>.</w:t>
      </w:r>
      <w:r>
        <w:rPr>
          <w:rFonts w:hint="eastAsia" w:ascii="仿宋" w:hAnsi="仿宋" w:eastAsia="仿宋"/>
          <w:b/>
          <w:color w:val="FF0000"/>
          <w:sz w:val="28"/>
          <w:szCs w:val="28"/>
        </w:rPr>
        <w:t>赠送价值3000元的车室内空气环境净化项目一次。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黑体" w:hAnsi="黑体" w:eastAsia="黑体" w:cs="微软雅黑"/>
          <w:b/>
          <w:sz w:val="28"/>
          <w:szCs w:val="28"/>
        </w:rPr>
        <w:t>九．北京博瑞祥宇汽车销售服务有限公司，经营汽车品牌：AITO</w:t>
      </w:r>
      <w:r>
        <w:rPr>
          <w:rFonts w:hint="eastAsia" w:ascii="仿宋" w:hAnsi="仿宋" w:eastAsia="仿宋"/>
          <w:b/>
          <w:bCs/>
          <w:sz w:val="28"/>
          <w:szCs w:val="28"/>
        </w:rPr>
        <w:t>（新能源）</w:t>
      </w:r>
    </w:p>
    <w:p>
      <w:pPr>
        <w:rPr>
          <w:rFonts w:ascii="仿宋" w:hAnsi="仿宋" w:eastAsia="仿宋" w:cs="微软雅黑"/>
          <w:sz w:val="28"/>
          <w:szCs w:val="28"/>
        </w:rPr>
      </w:pPr>
      <w:r>
        <w:drawing>
          <wp:inline distT="0" distB="0" distL="114300" distR="114300">
            <wp:extent cx="5734050" cy="2432685"/>
            <wp:effectExtent l="0" t="0" r="0" b="571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0346" cy="243590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微软雅黑"/>
          <w:sz w:val="22"/>
        </w:rPr>
      </w:pPr>
      <w:r>
        <w:rPr>
          <w:rFonts w:hint="eastAsia" w:ascii="仿宋" w:hAnsi="仿宋" w:eastAsia="仿宋" w:cs="微软雅黑"/>
          <w:sz w:val="28"/>
          <w:szCs w:val="28"/>
        </w:rPr>
        <w:t>本店全系车型（特价车型除外），</w:t>
      </w:r>
      <w:r>
        <w:rPr>
          <w:rFonts w:hint="eastAsia" w:ascii="仿宋" w:hAnsi="仿宋" w:eastAsia="仿宋"/>
          <w:sz w:val="28"/>
          <w:szCs w:val="28"/>
        </w:rPr>
        <w:t>华北电力大学教职工</w:t>
      </w:r>
      <w:r>
        <w:rPr>
          <w:rFonts w:hint="eastAsia" w:ascii="仿宋" w:hAnsi="仿宋" w:eastAsia="仿宋" w:cs="微软雅黑"/>
          <w:sz w:val="28"/>
          <w:szCs w:val="28"/>
        </w:rPr>
        <w:t>可在展厅新车价格各项优惠后的基础上，额外享受购5</w:t>
      </w:r>
      <w:r>
        <w:rPr>
          <w:rFonts w:ascii="仿宋" w:hAnsi="仿宋" w:eastAsia="仿宋" w:cs="微软雅黑"/>
          <w:sz w:val="28"/>
          <w:szCs w:val="28"/>
        </w:rPr>
        <w:t>980</w:t>
      </w:r>
      <w:r>
        <w:rPr>
          <w:rFonts w:hint="eastAsia" w:ascii="仿宋" w:hAnsi="仿宋" w:eastAsia="仿宋" w:cs="微软雅黑"/>
          <w:sz w:val="28"/>
          <w:szCs w:val="28"/>
        </w:rPr>
        <w:t>元精品赠送保养套餐5折权益</w:t>
      </w:r>
      <w:r>
        <w:rPr>
          <w:rFonts w:hint="eastAsia" w:ascii="仿宋" w:hAnsi="仿宋" w:eastAsia="仿宋" w:cs="微软雅黑"/>
          <w:sz w:val="22"/>
        </w:rPr>
        <w:t>。</w:t>
      </w:r>
    </w:p>
    <w:p>
      <w:pPr>
        <w:rPr>
          <w:rFonts w:ascii="黑体" w:hAnsi="黑体" w:eastAsia="黑体" w:cs="微软雅黑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十．</w:t>
      </w:r>
      <w:r>
        <w:rPr>
          <w:rFonts w:ascii="黑体" w:hAnsi="黑体" w:eastAsia="黑体" w:cs="微软雅黑"/>
          <w:b/>
          <w:sz w:val="28"/>
          <w:szCs w:val="28"/>
        </w:rPr>
        <w:t>北京博瑞祥致汽车销售服务有限公司，经营品牌：哪吒（新能源车）</w:t>
      </w:r>
    </w:p>
    <w:p>
      <w:pPr>
        <w:rPr>
          <w:rFonts w:ascii="黑体" w:hAnsi="黑体" w:eastAsia="黑体" w:cs="微软雅黑"/>
          <w:b/>
          <w:sz w:val="28"/>
          <w:szCs w:val="28"/>
        </w:rPr>
      </w:pPr>
      <w:r>
        <w:rPr>
          <w:rFonts w:ascii="黑体" w:hAnsi="黑体" w:eastAsia="黑体" w:cs="微软雅黑"/>
          <w:b/>
          <w:sz w:val="28"/>
          <w:szCs w:val="28"/>
        </w:rPr>
        <w:drawing>
          <wp:inline distT="0" distB="0" distL="0" distR="0">
            <wp:extent cx="5854700" cy="2457450"/>
            <wp:effectExtent l="0" t="0" r="1270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本店全系车型（特价车型除外），</w:t>
      </w:r>
      <w:r>
        <w:rPr>
          <w:rFonts w:hint="eastAsia" w:ascii="仿宋" w:hAnsi="仿宋" w:eastAsia="仿宋"/>
          <w:sz w:val="28"/>
          <w:szCs w:val="28"/>
        </w:rPr>
        <w:t>华北电力大学职工及家属</w:t>
      </w:r>
      <w:r>
        <w:rPr>
          <w:rFonts w:hint="eastAsia" w:ascii="仿宋" w:hAnsi="仿宋" w:eastAsia="仿宋" w:cs="微软雅黑"/>
          <w:sz w:val="28"/>
          <w:szCs w:val="28"/>
        </w:rPr>
        <w:t>可在展厅新车价格各项优惠后的基础上，</w:t>
      </w:r>
      <w:r>
        <w:rPr>
          <w:rFonts w:ascii="仿宋" w:hAnsi="仿宋" w:eastAsia="仿宋" w:cs="微软雅黑"/>
          <w:sz w:val="28"/>
          <w:szCs w:val="28"/>
        </w:rPr>
        <w:t>额外享受优惠政策如下：</w:t>
      </w:r>
    </w:p>
    <w:p>
      <w:pPr>
        <w:rPr>
          <w:rFonts w:ascii="仿宋" w:hAnsi="仿宋" w:eastAsia="仿宋" w:cs="微软雅黑"/>
          <w:b/>
          <w:color w:val="FF0000"/>
          <w:sz w:val="28"/>
          <w:szCs w:val="28"/>
        </w:rPr>
      </w:pP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1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>.赠送价值5000元客户专属权益卡：</w:t>
      </w:r>
    </w:p>
    <w:p>
      <w:pPr>
        <w:ind w:firstLine="280" w:firstLineChars="100"/>
        <w:rPr>
          <w:rFonts w:ascii="仿宋" w:hAnsi="仿宋" w:eastAsia="仿宋" w:cs="微软雅黑"/>
          <w:b/>
          <w:color w:val="FF0000"/>
          <w:sz w:val="28"/>
          <w:szCs w:val="28"/>
        </w:rPr>
      </w:pPr>
      <w:r>
        <w:rPr>
          <w:rFonts w:ascii="仿宋" w:hAnsi="仿宋" w:eastAsia="仿宋" w:cs="微软雅黑"/>
          <w:b/>
          <w:color w:val="FF0000"/>
          <w:sz w:val="28"/>
          <w:szCs w:val="28"/>
        </w:rPr>
        <w:fldChar w:fldCharType="begin"/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instrText xml:space="preserve"> </w:instrTex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instrText xml:space="preserve">= 1 \* GB3</w:instrTex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instrText xml:space="preserve"> </w:instrTex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fldChar w:fldCharType="separate"/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①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fldChar w:fldCharType="end"/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>终身保养工时5折（首任车主）；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fldChar w:fldCharType="begin"/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instrText xml:space="preserve"> </w:instrTex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instrText xml:space="preserve">= 2 \* GB3</w:instrTex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instrText xml:space="preserve"> </w:instrTex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fldChar w:fldCharType="separate"/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②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fldChar w:fldCharType="end"/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>汽车玻璃贴膜（4门+后档）、脚垫、灭火器；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fldChar w:fldCharType="begin"/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instrText xml:space="preserve"> </w:instrTex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instrText xml:space="preserve">= 3 \* GB3</w:instrTex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instrText xml:space="preserve"> </w:instrTex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fldChar w:fldCharType="separate"/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③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fldChar w:fldCharType="end"/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>赠送2年或100次洗车服务（先到为准，车辆外观）；</w:t>
      </w:r>
    </w:p>
    <w:p>
      <w:pPr>
        <w:ind w:firstLine="280" w:firstLineChars="100"/>
        <w:rPr>
          <w:rFonts w:ascii="仿宋" w:hAnsi="仿宋" w:eastAsia="仿宋" w:cs="微软雅黑"/>
          <w:b/>
          <w:color w:val="FF0000"/>
          <w:sz w:val="28"/>
          <w:szCs w:val="28"/>
        </w:rPr>
      </w:pPr>
      <w:r>
        <w:rPr>
          <w:rFonts w:ascii="仿宋" w:hAnsi="仿宋" w:eastAsia="仿宋" w:cs="微软雅黑"/>
          <w:b/>
          <w:color w:val="FF0000"/>
          <w:sz w:val="28"/>
          <w:szCs w:val="28"/>
        </w:rPr>
        <w:fldChar w:fldCharType="begin"/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instrText xml:space="preserve"> </w:instrText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instrText xml:space="preserve">= 4 \* GB3</w:instrTex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instrText xml:space="preserve"> </w:instrTex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fldChar w:fldCharType="separate"/>
      </w:r>
      <w:r>
        <w:rPr>
          <w:rFonts w:hint="eastAsia" w:ascii="仿宋" w:hAnsi="仿宋" w:eastAsia="仿宋" w:cs="微软雅黑"/>
          <w:b/>
          <w:color w:val="FF0000"/>
          <w:sz w:val="28"/>
          <w:szCs w:val="28"/>
        </w:rPr>
        <w:t>④</w:t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fldChar w:fldCharType="end"/>
      </w:r>
      <w:r>
        <w:rPr>
          <w:rFonts w:ascii="仿宋" w:hAnsi="仿宋" w:eastAsia="仿宋" w:cs="微软雅黑"/>
          <w:b/>
          <w:color w:val="FF0000"/>
          <w:sz w:val="28"/>
          <w:szCs w:val="28"/>
        </w:rPr>
        <w:t>赠送常规保养2次；</w:t>
      </w:r>
    </w:p>
    <w:p>
      <w:pPr>
        <w:jc w:val="center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祥龙博瑞集团大客户员工优惠服务方案</w:t>
      </w:r>
    </w:p>
    <w:p>
      <w:pPr>
        <w:jc w:val="center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>
      <w:pPr>
        <w:numPr>
          <w:ilvl w:val="0"/>
          <w:numId w:val="1"/>
        </w:numPr>
        <w:spacing w:line="460" w:lineRule="exac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专人服务：</w:t>
      </w:r>
    </w:p>
    <w:p>
      <w:pPr>
        <w:numPr>
          <w:ilvl w:val="0"/>
          <w:numId w:val="2"/>
        </w:numPr>
        <w:spacing w:line="460" w:lineRule="exact"/>
        <w:ind w:hanging="5"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 xml:space="preserve">专属销售&amp;二手车对接人：李涛 </w:t>
      </w:r>
      <w:r>
        <w:rPr>
          <w:rFonts w:ascii="微软雅黑" w:hAnsi="微软雅黑" w:eastAsia="微软雅黑" w:cs="微软雅黑"/>
          <w:sz w:val="24"/>
        </w:rPr>
        <w:t xml:space="preserve"> 15611918683</w:t>
      </w:r>
    </w:p>
    <w:p>
      <w:pPr>
        <w:numPr>
          <w:ilvl w:val="0"/>
          <w:numId w:val="2"/>
        </w:numPr>
        <w:spacing w:line="460" w:lineRule="exact"/>
        <w:ind w:hanging="5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 xml:space="preserve">专属维修保险对接人：李涛 </w:t>
      </w:r>
      <w:r>
        <w:rPr>
          <w:rFonts w:ascii="微软雅黑" w:hAnsi="微软雅黑" w:eastAsia="微软雅黑" w:cs="微软雅黑"/>
          <w:sz w:val="24"/>
        </w:rPr>
        <w:t>15611918683</w:t>
      </w:r>
    </w:p>
    <w:p>
      <w:pPr>
        <w:spacing w:line="460" w:lineRule="exact"/>
        <w:ind w:left="425"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3</w:t>
      </w:r>
      <w:r>
        <w:rPr>
          <w:rFonts w:ascii="微软雅黑" w:hAnsi="微软雅黑" w:eastAsia="微软雅黑" w:cs="微软雅黑"/>
          <w:sz w:val="24"/>
        </w:rPr>
        <w:t xml:space="preserve">. </w:t>
      </w:r>
      <w:r>
        <w:rPr>
          <w:rFonts w:hint="eastAsia" w:ascii="微软雅黑" w:hAnsi="微软雅黑" w:eastAsia="微软雅黑" w:cs="微软雅黑"/>
          <w:sz w:val="24"/>
        </w:rPr>
        <w:t xml:space="preserve">专属检测业务对接人：耿东杰 </w:t>
      </w:r>
      <w:r>
        <w:rPr>
          <w:rFonts w:ascii="微软雅黑" w:hAnsi="微软雅黑" w:eastAsia="微软雅黑" w:cs="微软雅黑"/>
          <w:sz w:val="24"/>
        </w:rPr>
        <w:t xml:space="preserve"> 13911601791 </w:t>
      </w:r>
      <w:r>
        <w:rPr>
          <w:rFonts w:hint="eastAsia" w:ascii="微软雅黑" w:hAnsi="微软雅黑" w:eastAsia="微软雅黑" w:cs="微软雅黑"/>
          <w:sz w:val="24"/>
        </w:rPr>
        <w:t>（北京博瑞祥顺机动车检测有限公司）</w:t>
      </w:r>
    </w:p>
    <w:p>
      <w:pPr>
        <w:pStyle w:val="6"/>
        <w:numPr>
          <w:ilvl w:val="0"/>
          <w:numId w:val="3"/>
        </w:numPr>
        <w:spacing w:line="460" w:lineRule="exact"/>
        <w:ind w:firstLineChars="0"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专属报废业务对接人：史良 13910693639（博瑞联通解体厂）</w:t>
      </w:r>
    </w:p>
    <w:p>
      <w:pPr>
        <w:numPr>
          <w:ilvl w:val="0"/>
          <w:numId w:val="1"/>
        </w:numPr>
        <w:spacing w:line="460" w:lineRule="exac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各4S店维修：</w:t>
      </w:r>
    </w:p>
    <w:p>
      <w:pPr>
        <w:spacing w:line="460" w:lineRule="exact"/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维修保养工时费6折</w:t>
      </w:r>
      <w:r>
        <w:rPr>
          <w:rFonts w:hint="eastAsia" w:ascii="微软雅黑" w:hAnsi="微软雅黑" w:eastAsia="微软雅黑"/>
          <w:sz w:val="24"/>
          <w:szCs w:val="24"/>
        </w:rPr>
        <w:t>（不含钣喷）</w:t>
      </w:r>
      <w:r>
        <w:rPr>
          <w:rFonts w:hint="eastAsia" w:ascii="微软雅黑" w:hAnsi="微软雅黑" w:eastAsia="微软雅黑" w:cs="微软雅黑"/>
          <w:sz w:val="24"/>
        </w:rPr>
        <w:t>。</w:t>
      </w:r>
    </w:p>
    <w:p>
      <w:pPr>
        <w:numPr>
          <w:ilvl w:val="0"/>
          <w:numId w:val="1"/>
        </w:numPr>
        <w:spacing w:line="460" w:lineRule="exac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魏工养车快修连锁店：</w:t>
      </w:r>
    </w:p>
    <w:p>
      <w:pPr>
        <w:numPr>
          <w:ilvl w:val="0"/>
          <w:numId w:val="4"/>
        </w:numPr>
        <w:spacing w:line="460" w:lineRule="exact"/>
        <w:ind w:left="426" w:hanging="6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首次到店维修保养，赠送玻璃水2瓶。</w:t>
      </w:r>
    </w:p>
    <w:p>
      <w:pPr>
        <w:numPr>
          <w:ilvl w:val="0"/>
          <w:numId w:val="4"/>
        </w:numPr>
        <w:spacing w:line="460" w:lineRule="exact"/>
        <w:ind w:left="426" w:hanging="6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维修保养工时费6折（不含钣喷）。</w:t>
      </w:r>
    </w:p>
    <w:p>
      <w:pPr>
        <w:numPr>
          <w:ilvl w:val="0"/>
          <w:numId w:val="1"/>
        </w:numPr>
        <w:spacing w:line="460" w:lineRule="exac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年检验车：</w:t>
      </w:r>
    </w:p>
    <w:p>
      <w:pPr>
        <w:spacing w:line="460" w:lineRule="exact"/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检测费专属价3</w:t>
      </w:r>
      <w:r>
        <w:rPr>
          <w:rFonts w:ascii="微软雅黑" w:hAnsi="微软雅黑" w:eastAsia="微软雅黑"/>
          <w:sz w:val="24"/>
          <w:szCs w:val="24"/>
        </w:rPr>
        <w:t>36</w:t>
      </w:r>
      <w:r>
        <w:rPr>
          <w:rFonts w:hint="eastAsia" w:ascii="微软雅黑" w:hAnsi="微软雅黑" w:eastAsia="微软雅黑"/>
          <w:sz w:val="24"/>
          <w:szCs w:val="24"/>
        </w:rPr>
        <w:t>元/次（小型车）。</w:t>
      </w:r>
    </w:p>
    <w:p>
      <w:pPr>
        <w:numPr>
          <w:ilvl w:val="0"/>
          <w:numId w:val="1"/>
        </w:numPr>
        <w:spacing w:line="460" w:lineRule="exac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报废车服务：</w:t>
      </w:r>
    </w:p>
    <w:p>
      <w:pPr>
        <w:spacing w:line="460" w:lineRule="exact"/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</w:rPr>
        <w:t>免费上门拖车代办报废手续，完成车辆报废后赠送2000元集团品牌店</w:t>
      </w:r>
      <w:r>
        <w:rPr>
          <w:rFonts w:hint="eastAsia" w:ascii="微软雅黑" w:hAnsi="微软雅黑" w:eastAsia="微软雅黑"/>
          <w:sz w:val="24"/>
          <w:szCs w:val="24"/>
        </w:rPr>
        <w:t>购车补贴。</w:t>
      </w:r>
    </w:p>
    <w:p>
      <w:pPr>
        <w:numPr>
          <w:ilvl w:val="0"/>
          <w:numId w:val="1"/>
        </w:numPr>
        <w:spacing w:line="460" w:lineRule="exac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购买新车保险（仅限平安车险）：</w:t>
      </w:r>
    </w:p>
    <w:p>
      <w:pPr>
        <w:pStyle w:val="6"/>
        <w:numPr>
          <w:ilvl w:val="0"/>
          <w:numId w:val="5"/>
        </w:numPr>
        <w:spacing w:line="460" w:lineRule="exact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赠送代驾服务2次（每次不超5</w:t>
      </w:r>
      <w:r>
        <w:rPr>
          <w:rFonts w:ascii="微软雅黑" w:hAnsi="微软雅黑" w:eastAsia="微软雅黑"/>
          <w:sz w:val="24"/>
          <w:szCs w:val="24"/>
        </w:rPr>
        <w:t>0</w:t>
      </w:r>
      <w:r>
        <w:rPr>
          <w:rFonts w:hint="eastAsia" w:ascii="微软雅黑" w:hAnsi="微软雅黑" w:eastAsia="微软雅黑"/>
          <w:sz w:val="24"/>
          <w:szCs w:val="24"/>
        </w:rPr>
        <w:t>元）</w:t>
      </w:r>
    </w:p>
    <w:p>
      <w:pPr>
        <w:pStyle w:val="6"/>
        <w:numPr>
          <w:ilvl w:val="0"/>
          <w:numId w:val="5"/>
        </w:numPr>
        <w:spacing w:line="460" w:lineRule="exact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赠送一块喷漆或一次机油机滤基础保养（卡券有效期为自保单承保</w:t>
      </w:r>
      <w:r>
        <w:rPr>
          <w:rFonts w:ascii="微软雅黑" w:hAnsi="微软雅黑" w:eastAsia="微软雅黑"/>
          <w:sz w:val="24"/>
          <w:szCs w:val="24"/>
        </w:rPr>
        <w:t>之日起</w:t>
      </w:r>
      <w:r>
        <w:rPr>
          <w:rFonts w:hint="eastAsia" w:ascii="微软雅黑" w:hAnsi="微软雅黑" w:eastAsia="微软雅黑"/>
          <w:sz w:val="24"/>
          <w:szCs w:val="24"/>
        </w:rPr>
        <w:t>90天内）</w:t>
      </w:r>
    </w:p>
    <w:p>
      <w:pPr>
        <w:spacing w:line="460" w:lineRule="exact"/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七、</w:t>
      </w:r>
      <w:r>
        <w:rPr>
          <w:rFonts w:hint="eastAsia" w:ascii="微软雅黑" w:hAnsi="微软雅黑" w:eastAsia="微软雅黑"/>
          <w:sz w:val="24"/>
          <w:szCs w:val="24"/>
        </w:rPr>
        <w:t>车辆续险（仅限平安车险）：</w:t>
      </w:r>
    </w:p>
    <w:p>
      <w:pPr>
        <w:spacing w:line="460" w:lineRule="exact"/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赠送一块喷漆或一次机油机滤基础保养（卡券有效期为自保单承保</w:t>
      </w:r>
      <w:r>
        <w:rPr>
          <w:rFonts w:ascii="微软雅黑" w:hAnsi="微软雅黑" w:eastAsia="微软雅黑"/>
          <w:sz w:val="24"/>
          <w:szCs w:val="24"/>
        </w:rPr>
        <w:t>之日起</w:t>
      </w:r>
      <w:r>
        <w:rPr>
          <w:rFonts w:hint="eastAsia" w:ascii="微软雅黑" w:hAnsi="微软雅黑" w:eastAsia="微软雅黑"/>
          <w:sz w:val="24"/>
          <w:szCs w:val="24"/>
        </w:rPr>
        <w:t>90天内）</w:t>
      </w:r>
    </w:p>
    <w:p>
      <w:pPr>
        <w:spacing w:line="460" w:lineRule="exact"/>
        <w:rPr>
          <w:rFonts w:ascii="微软雅黑" w:hAnsi="微软雅黑" w:eastAsia="微软雅黑" w:cs="微软雅黑"/>
          <w:sz w:val="24"/>
        </w:rPr>
      </w:pPr>
    </w:p>
    <w:p>
      <w:bookmarkStart w:id="0" w:name="_GoBack"/>
      <w:bookmarkEnd w:id="0"/>
    </w:p>
    <w:sectPr>
      <w:pgSz w:w="11906" w:h="16838"/>
      <w:pgMar w:top="1123" w:right="1440" w:bottom="1066" w:left="1440" w:header="851" w:footer="992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858F20"/>
    <w:multiLevelType w:val="singleLevel"/>
    <w:tmpl w:val="DC858F2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09BB0767"/>
    <w:multiLevelType w:val="multilevel"/>
    <w:tmpl w:val="09BB0767"/>
    <w:lvl w:ilvl="0" w:tentative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abstractNum w:abstractNumId="2">
    <w:nsid w:val="1873AA3D"/>
    <w:multiLevelType w:val="singleLevel"/>
    <w:tmpl w:val="1873AA3D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549C329F"/>
    <w:multiLevelType w:val="multilevel"/>
    <w:tmpl w:val="549C329F"/>
    <w:lvl w:ilvl="0" w:tentative="0">
      <w:start w:val="4"/>
      <w:numFmt w:val="decimal"/>
      <w:lvlText w:val="%1."/>
      <w:lvlJc w:val="left"/>
      <w:pPr>
        <w:ind w:left="785" w:hanging="360"/>
      </w:pPr>
      <w:rPr>
        <w:rFonts w:hint="default"/>
      </w:rPr>
    </w:lvl>
    <w:lvl w:ilvl="1" w:tentative="0">
      <w:start w:val="1"/>
      <w:numFmt w:val="japaneseCounting"/>
      <w:lvlText w:val="%2．"/>
      <w:lvlJc w:val="left"/>
      <w:pPr>
        <w:ind w:left="1565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4">
    <w:nsid w:val="7078806F"/>
    <w:multiLevelType w:val="singleLevel"/>
    <w:tmpl w:val="7078806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2MzVlZDllNGNhNjkwMWQwZTY4NTMwNzRiNjgwZjQifQ=="/>
  </w:docVars>
  <w:rsids>
    <w:rsidRoot w:val="00000000"/>
    <w:rsid w:val="00E645F8"/>
    <w:rsid w:val="236B2A0F"/>
    <w:rsid w:val="28D320B3"/>
    <w:rsid w:val="35094D5F"/>
    <w:rsid w:val="4EFA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2024-01-17T00:14:00Z</dcterms:created>
  <dc:creator>237</dc:creator>
  <cp:lastModifiedBy>237</cp:lastModifiedBy>
  <cp:lastPrinted>2024-01-17T00:14:00Z</cp:lastPrinted>
  <dcterms:modified xsi:type="dcterms:W3CDTF">2024-01-17T05:20:15Z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CE8D5E670B6A4404BD00C851439209F9_12</vt:lpwstr>
  </property>
</Properties>
</file>