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华北电力大学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“华电杯”五子棋比赛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秩</w:t>
      </w:r>
    </w:p>
    <w:p>
      <w:pPr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序</w:t>
      </w:r>
    </w:p>
    <w:p>
      <w:pPr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册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楷体" w:hAnsi="楷体" w:eastAsia="楷体"/>
          <w:sz w:val="44"/>
          <w:szCs w:val="44"/>
        </w:rPr>
      </w:pPr>
    </w:p>
    <w:p>
      <w:pPr>
        <w:jc w:val="center"/>
        <w:rPr>
          <w:rFonts w:ascii="楷体" w:hAnsi="楷体" w:eastAsia="楷体"/>
          <w:sz w:val="44"/>
          <w:szCs w:val="44"/>
        </w:rPr>
      </w:pPr>
    </w:p>
    <w:p/>
    <w:p>
      <w:pPr>
        <w:jc w:val="center"/>
        <w:rPr>
          <w:rFonts w:ascii="楷体" w:hAnsi="楷体" w:eastAsia="楷体"/>
          <w:sz w:val="44"/>
          <w:szCs w:val="44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44"/>
          <w:szCs w:val="44"/>
        </w:rPr>
        <w:t>主办：华北电力大学星河弈站棋牌社</w:t>
      </w:r>
    </w:p>
    <w:p>
      <w:pPr>
        <w:pStyle w:val="2"/>
        <w:rPr>
          <w:rFonts w:ascii="楷体" w:hAnsi="楷体" w:eastAsia="楷体"/>
          <w:sz w:val="72"/>
          <w:szCs w:val="72"/>
        </w:rPr>
      </w:pPr>
      <w:r>
        <w:rPr>
          <w:rFonts w:hint="eastAsia" w:ascii="楷体" w:hAnsi="楷体" w:eastAsia="楷体"/>
          <w:sz w:val="72"/>
          <w:szCs w:val="72"/>
        </w:rPr>
        <w:t>竞赛章程</w:t>
      </w:r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主办单位：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华北电力大学星河弈站棋牌社</w:t>
      </w:r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竞赛时间及地点：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2017年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星期六，于主C417和主C420比赛。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8：30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>签到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9：00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>比赛开始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9：00~</w:t>
      </w:r>
      <w:r>
        <w:rPr>
          <w:rFonts w:hint="eastAsia" w:ascii="宋体" w:hAnsi="宋体"/>
          <w:sz w:val="24"/>
          <w:szCs w:val="24"/>
          <w:lang w:val="en-US" w:eastAsia="zh-CN"/>
        </w:rPr>
        <w:t>9：50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第一轮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10：10</w:t>
      </w:r>
      <w:r>
        <w:rPr>
          <w:rFonts w:hint="eastAsia" w:ascii="宋体" w:hAnsi="宋体"/>
          <w:sz w:val="24"/>
          <w:szCs w:val="24"/>
        </w:rPr>
        <w:t>~</w:t>
      </w:r>
      <w:r>
        <w:rPr>
          <w:rFonts w:hint="eastAsia" w:ascii="宋体" w:hAnsi="宋体"/>
          <w:sz w:val="24"/>
          <w:szCs w:val="24"/>
          <w:lang w:val="en-US" w:eastAsia="zh-CN"/>
        </w:rPr>
        <w:t>11：00</w:t>
      </w:r>
      <w:r>
        <w:rPr>
          <w:rFonts w:hint="eastAsia" w:ascii="宋体" w:hAnsi="宋体"/>
          <w:sz w:val="24"/>
          <w:szCs w:val="24"/>
        </w:rPr>
        <w:t xml:space="preserve"> 第二轮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11：</w:t>
      </w:r>
      <w:r>
        <w:rPr>
          <w:rFonts w:hint="eastAsia" w:ascii="宋体" w:hAnsi="宋体"/>
          <w:sz w:val="24"/>
          <w:szCs w:val="24"/>
          <w:lang w:val="en-US" w:eastAsia="zh-CN"/>
        </w:rPr>
        <w:t>20~12:10</w:t>
      </w:r>
      <w:r>
        <w:rPr>
          <w:rFonts w:hint="eastAsia" w:ascii="宋体" w:hAnsi="宋体"/>
          <w:sz w:val="24"/>
          <w:szCs w:val="24"/>
        </w:rPr>
        <w:t xml:space="preserve"> 第三轮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：00~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第四轮</w:t>
      </w:r>
    </w:p>
    <w:p>
      <w:pPr>
        <w:jc w:val="left"/>
        <w:outlineLvl w:val="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0~</w:t>
      </w:r>
      <w:r>
        <w:rPr>
          <w:rFonts w:ascii="宋体" w:hAnsi="宋体"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 第五轮</w:t>
      </w:r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竞赛规则：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行棋规则为无禁手一手交换。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比赛时间为40分钟包干，40分钟后若未结束，则加棋钟，双方各10分钟。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胜负判定：双方有一方成五即为获胜。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和棋判定：对局中一方提和，另一方同意即为和棋。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行棋规则：</w:t>
      </w:r>
    </w:p>
    <w:p>
      <w:pPr>
        <w:pStyle w:val="13"/>
        <w:ind w:left="114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执黑者行第一手棋，执白者选择是否交换黑白双方，选择后由交换后的执白者行第二手棋，之后双方继续交替行棋。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下列行为视作技术犯规：</w:t>
      </w:r>
    </w:p>
    <w:p>
      <w:pPr>
        <w:pStyle w:val="13"/>
        <w:ind w:left="114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（一）、做出干扰对方的举动；</w:t>
      </w:r>
    </w:p>
    <w:p>
      <w:pPr>
        <w:pStyle w:val="13"/>
        <w:ind w:left="114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（二）、落子后滑动棋子；</w:t>
      </w:r>
    </w:p>
    <w:p>
      <w:pPr>
        <w:pStyle w:val="13"/>
        <w:ind w:left="114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（三）、压子（取消比赛资格）；</w:t>
      </w:r>
    </w:p>
    <w:p>
      <w:pPr>
        <w:pStyle w:val="13"/>
        <w:ind w:left="1140" w:firstLine="0"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（四）、悔棋。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本次比赛采用积分制，赢棋方积一分，和棋双方各积0.5分，输棋方积0分。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比赛对手以及黑白方由电脑按积分随机分配。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比赛轮次与轮空设置视参赛人数决定。</w:t>
      </w:r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成绩确定：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本次比赛名次按积分排名，不并列，如有积分相同的，将依次取对手分、胜局、犯规进行区分，如对比赛结果有异议，可当场向裁判提出，逾期不予受理。</w:t>
      </w:r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录取名次：</w:t>
      </w:r>
    </w:p>
    <w:p>
      <w:pPr>
        <w:pStyle w:val="13"/>
        <w:numPr>
          <w:ilvl w:val="0"/>
          <w:numId w:val="0"/>
        </w:numPr>
        <w:ind w:left="284" w:leftChars="0"/>
        <w:jc w:val="left"/>
        <w:outlineLvl w:val="1"/>
        <w:rPr>
          <w:rFonts w:asciiTheme="minorEastAsia" w:hAnsi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依据报名人数而定。老师和学生共同比赛，分开录取名次。</w:t>
      </w:r>
      <w:bookmarkStart w:id="0" w:name="_GoBack"/>
      <w:bookmarkEnd w:id="0"/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Theme="minorEastAsia" w:hAnsiTheme="minorEastAsia"/>
          <w:sz w:val="28"/>
          <w:szCs w:val="28"/>
        </w:rPr>
      </w:pPr>
      <w:r>
        <w:rPr>
          <w:rFonts w:hint="eastAsia" w:ascii="楷体" w:hAnsi="楷体" w:eastAsia="楷体"/>
          <w:sz w:val="36"/>
          <w:szCs w:val="36"/>
        </w:rPr>
        <w:t>参赛资格：</w:t>
      </w:r>
    </w:p>
    <w:p>
      <w:pPr>
        <w:pStyle w:val="13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凡参赛运动员需自愿参赛；</w:t>
      </w:r>
    </w:p>
    <w:p>
      <w:pPr>
        <w:pStyle w:val="13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参赛运动员必须是我校</w:t>
      </w:r>
      <w:r>
        <w:rPr>
          <w:rFonts w:hint="eastAsia" w:asciiTheme="minorEastAsia" w:hAnsiTheme="minorEastAsia"/>
          <w:sz w:val="24"/>
          <w:szCs w:val="24"/>
          <w:lang w:eastAsia="zh-CN"/>
        </w:rPr>
        <w:t>师生</w:t>
      </w:r>
      <w:r>
        <w:rPr>
          <w:rFonts w:hint="eastAsia" w:asciiTheme="minorEastAsia" w:hAnsiTheme="minorEastAsia"/>
          <w:sz w:val="24"/>
          <w:szCs w:val="24"/>
        </w:rPr>
        <w:t>，比赛时需交验校园一卡通；</w:t>
      </w:r>
    </w:p>
    <w:p>
      <w:pPr>
        <w:pStyle w:val="13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>参赛运动员须仔细阅读此《秩序册》，遵守规则，本着以棋会友的精神和谐比赛。</w:t>
      </w:r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其他事宜：</w:t>
      </w:r>
    </w:p>
    <w:p>
      <w:pPr>
        <w:pStyle w:val="13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本《秩序册》未尽事宜将另行通知；</w:t>
      </w:r>
    </w:p>
    <w:p>
      <w:pPr>
        <w:pStyle w:val="13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本次比赛最终解释权归华北电力大学星河弈站棋牌社所属。</w:t>
      </w:r>
    </w:p>
    <w:sectPr>
      <w:footerReference r:id="rId6" w:type="firs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7525340"/>
    </w:sdtPr>
    <w:sdtContent>
      <w:p>
        <w:pPr>
          <w:pStyle w:val="4"/>
          <w:jc w:val="center"/>
        </w:pPr>
        <w:r>
          <w:rPr>
            <w:rFonts w:hint="eastAsia"/>
          </w:rPr>
          <w:t>2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141309"/>
    </w:sdtPr>
    <w:sdtContent>
      <w:p>
        <w:pPr>
          <w:pStyle w:val="4"/>
          <w:jc w:val="center"/>
        </w:pPr>
        <w:r>
          <w:rPr>
            <w:rFonts w:hint="eastAsia"/>
          </w:rPr>
          <w:t>1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653"/>
    <w:multiLevelType w:val="multilevel"/>
    <w:tmpl w:val="00AA2653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03428D"/>
    <w:multiLevelType w:val="multilevel"/>
    <w:tmpl w:val="1503428D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DEB7327"/>
    <w:multiLevelType w:val="multilevel"/>
    <w:tmpl w:val="4DEB7327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C20B31"/>
    <w:multiLevelType w:val="multilevel"/>
    <w:tmpl w:val="65C20B31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3B"/>
    <w:rsid w:val="003838B8"/>
    <w:rsid w:val="006C75C3"/>
    <w:rsid w:val="0092463B"/>
    <w:rsid w:val="00C079B2"/>
    <w:rsid w:val="00D43488"/>
    <w:rsid w:val="00E0279F"/>
    <w:rsid w:val="00EE2977"/>
    <w:rsid w:val="082A0821"/>
    <w:rsid w:val="2F6B1984"/>
    <w:rsid w:val="307F4944"/>
    <w:rsid w:val="5F0469CA"/>
    <w:rsid w:val="79A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框文本 字符"/>
    <w:basedOn w:val="8"/>
    <w:link w:val="3"/>
    <w:semiHidden/>
    <w:uiPriority w:val="99"/>
    <w:rPr>
      <w:rFonts w:ascii="Arial" w:hAnsi="Arial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2A5DB8-15FD-49EE-9C0F-266F191F8F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630</Characters>
  <Lines>5</Lines>
  <Paragraphs>1</Paragraphs>
  <ScaleCrop>false</ScaleCrop>
  <LinksUpToDate>false</LinksUpToDate>
  <CharactersWithSpaces>739</CharactersWithSpaces>
  <Application>WPS Office_10.1.0.6864_F1E327BC-269C-435d-A152-05C5408002CA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2015-10-27T02:28:00Z</dcterms:created>
  <dc:creator>hp</dc:creator>
  <cp:lastModifiedBy>Administrator</cp:lastModifiedBy>
  <dcterms:modified xsi:type="dcterms:W3CDTF">2017-09-23T10:04:52Z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2052-10.1.0.6864</vt:lpwstr>
  </property>
</Properties>
</file>