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学校分工会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换届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及第十届工会会员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代表大会代表选举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各分工会：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学校第九届工会委员会及会员代表大会（以下简称“工代会”）的任期时间是2019年3月17日至2024年3月16日，目前已到届。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《基层工会代表大会条例》、《工会基层组织选举工作条例》、《关于加强和改进新形势下北京高校工会工作的意见》等文件精神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工会委员会及工代会的换届工作应在半年内完成。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规范工会组织建设，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提高引领力、组织力、服务力，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结合我校实际情况，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将启动工会委员会及工代会换届工作。现就前期分工会委员会换届及工代会代表选举工作作如下安排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分工会委员会换届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（一）选举形式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分工会委员会委员由本单位工会大会选举产生，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受同级党组织、校工会双重领导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（二）委员条件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应符合以下</w:t>
      </w:r>
      <w:r>
        <w:rPr>
          <w:rFonts w:hint="eastAsia" w:ascii="仿宋_GB2312" w:eastAsia="仿宋_GB2312"/>
          <w:sz w:val="32"/>
          <w:szCs w:val="32"/>
        </w:rPr>
        <w:t>条件：（1）拥护并认真贯彻党的基本路线和各项方针政策，努力学习党的理论，在思想上、政治上、行动上同党中央保持一致；（2）热爱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工会工作，有较强的责任心，工作中起模范带头作用；（3）作风正派，廉洁奉公，密切联系群众，为职工群众所拥护和信赖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为分工会会员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（三）委员任期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分工会委员任期5年，任期从分工会换届大会之日开始。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（四）委员会构成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分工会委员会设委员5－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主席1人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副主席1－2人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宣传、文体、生活福利、女工等委员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若干名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（五）主席配备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分工会主席由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所在单位中层干部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并进入同级党组织委员会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。分工会副主席由热爱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工会工作，有较强组织领导能力，热心为教职工服务的同志担任。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设置两名副主席的分工会，其中1名副主席应为先进人物代表。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二、工代会代表选举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（一）选举单位及形式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工代会代表选举以分工会为单位，采用分工会全体会员大会的形式。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（二）代表条件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工代会代表必须符合下列条件：（1）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，遵守工会章程，按期缴纳会费；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拥护党的领导，有较强的政治觉悟；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教学、科研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工作中起骨干作用，有议事能力；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热爱工会工作，密切联系职工群众，热心为职工群众说话办事；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在职工群众中有一定的威信，受到职工群众信赖。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（三）代表任期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代表实行常任制，任期与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届期一致，代表可以连选连任。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（四）代表职责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工代会代表具有以下职责：（1）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带头执行党的路线、方针、政策，自觉遵守国家法律法规和本单位的规章制度，努力完成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科研、管理等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工作任务；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在广泛听取意见和建议的基础上，向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提出提案；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，听取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工会委员会和经费审查委员会的工作报告，讨论和审议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代表大会的各项议题，提出审议意见和建议；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工会委员会及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代表大会各专门委员会(小组)的工作进行评议，提出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建议；对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工会主席、副主席进行民主评议和民主测评，提出奖惩和任免建议；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保持与选举单位群众的密切联系，热心为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说话办事，积极为做好工会各项工作献计献策；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积极宣传贯彻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的决议精神，对工会委员会落实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决议情况进行监督检查，团结和带动群众完成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（五）名额分配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学校工代会代表应充分体现一线职工主体性、广泛性和代表性，包含一定名额的女职工、青年职工、劳动模范、非在编代表，因此，在参考人数占比和构成情况的基础上，各分工会具体分配情况如下所示：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1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397"/>
        <w:gridCol w:w="1003"/>
        <w:gridCol w:w="4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选举单位（分工会）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代表名额</w:t>
            </w:r>
          </w:p>
        </w:tc>
        <w:tc>
          <w:tcPr>
            <w:tcW w:w="4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电气与电子工程学院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能源动力与机械工程学院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5+1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劳模1人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控制与计算机工程学院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4+2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工会主席、兼职副主席侯国莲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新能源学院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核科学与工程学院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环境科学与工程学院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水利水电工程学院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数理学院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人文与社会科学学院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体育教学部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机关一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4+4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工会常务副主席、工会副主席、青年代表1人、非编1人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机关二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4+1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非编1人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后勤集团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3+2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非编2人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校医院</w:t>
            </w:r>
          </w:p>
        </w:tc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1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三、前期筹备工作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（一）召开筹备工作会议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分工会委员会召开全体委员会议，研究换届的有关事宜，并做好会议文件及印制选票等各项准备工作（参考模板见附件1-6）。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（二）提交召开换届大会的申请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得本级党组织同意后，分工会委员会向校工会提交《关于召开分工会委员会换届暨工代会代表选举大会的请示》、《分工会委员会委员候选人建议人选名册》、《分工会工代会代表建议人选名册》（参考模板见附件7-9），经校工会同意后召开会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（三）时间安排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请各分工会在2024年7月31日前完成换届工作，并将分工会的选举结果加盖同级党组织公章后报校工会（模板参考附件10、11），由校工会批复并发文予以公布。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附件1.××分工会换届暨工代会代表选举大会议程（参考模板）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附件2.××分工会换届暨工代会代表选举大会主持词（参考模板）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附件3.××分工会委员会委员选举办法（参考模板）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附件4.××分工会委员会委员选票（票样模板）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附件5.工代会代表选举办法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附件6.工代会代表选票（票样模板）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附件7.关于召开××分工会委员会换届暨工代会代表选举大会的请示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附件8.××分工会委员会委员候选人建议人选名册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附件9.××分工会工代会代表建议人选名册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附件10.××分工会委员会换届暨工代会代表选举大会选举结果的报告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附件11.工代会代表选举结果计票单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校工会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分工会换届暨工代会代表选举大会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（参考模板)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第一阶段：分工会换届大会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上一届分工会委员会主席（或受主席委托的其他委员）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议  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1.审议上一届分工会委员会工作报告；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2.审议上一届分工会财务工作报告；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通过委员候选人名单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4.通过分工会委员会委员选举办法、监票人名单；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5.选举新一届分工会委员会委员。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（中间，召开分工会委员会第一次会议，选举分工会主席（副主席））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第二阶段：工代会代表选举大会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新一届分工会委员会主席（或受主席委托的其他委员）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议  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1.通过工代会代表候选人建议名单；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2.通过工代会代表选举办法、监票人名单；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3.选举工代会代表。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××分工会换届暨工代会代表选举大会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主持词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（参考模板)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第一阶段：分工会换届大会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【主持人主持词】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××人。本次会议应到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××人，因事因病请假××人，实到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××人，实到会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不少于应到会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，符合法定人数，可以开会。我宣布，×××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换届大会现在开始。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今天的大会共有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项议程：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1.审议上一届分工会委员会工作报告；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2.审议上一届分工会财务工作报告；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通过委员候选人名单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4.通过分工会委员会委员选举办法、监票人名单；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5.选举新一届分工会委员会委员。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下面，进行大会第一项议程：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由××同志做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工作报告。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……（报告完毕）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大家对工作报告有什么意见，请发表。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同意工作报告的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进行第二项议程：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由××同志做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工作报告。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……（报告完毕）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大家对工作报告有什么意见，请发表。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同意工作报告的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请×××同志宣读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……（宣读毕）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大家有什么意见请发表。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同意以上×位同志为新一届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请举手（稍停），请放下。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通过大会选举办法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监票人名单。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请×××同志宣读××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换届选举办法。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……（宣读毕）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大家有什么意见，请发表。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同意选举办法的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推荐×××同志任监票人。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大家有什么意见，请发表。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同意以上同志为监票人的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我们指定×××、×××同志任计票人。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进行第五项议程：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大会选举。请监票人主持选举工作。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【监票人主持词】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今天应到会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××名，实到会××名，符合选举办法的规定，可以进行选举。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现在分发选票。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，本次发出选票××张，与实到会人数相符。多余选票当场剪角作废。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请大家仔细阅读填写选票注意事项。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现在填写选票。（待填写选票完毕）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请大家投票。（投票完毕）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现在清点选票。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，本次选举发出选票××张，收回选票××张，两者一致（或少于发出选票数），根据选举办法，此次选举有效。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现在计票。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……（计票毕）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现在报告计票结果。（监票人以得票多少为序，向大会报告计票结果）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【主持人主持词】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现在我宣布：××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新一届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委员会由×××、×××、×××……同志（以姓氏笔画为序）组成，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校工会、本级党组织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换届选举大会到此结束。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请新一届分工会委员会委员移步到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会议室召开委员会第一次会议（选举分工会主席、副主席，讨论分工）。其他会员请稍事休息。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第二阶段：工代会代表选举大会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【主持人主持词】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××人。本次会议应到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××人，因事因病请假××人，实到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××人，实到会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不少于应到会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，符合法定人数，可以开会。我宣布，×××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工代会代表选举大会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现在开始。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1.通过工代会代表候选人建议名单；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2.通过工代会代表选举办法、监票人名单；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3.选举工代会代表。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下面，进行大会第一项议程：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请×××同志宣读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……（宣读毕）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大家有什么意见请发表。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同意以上×位同志为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请举手（稍停），请放下。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通过大会选举办法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和监票人名单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请×××同志宣读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工代会代表选举办法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……（宣读毕）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大家有什么意见，请发表。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同意选举办法的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通过监票人名单。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推荐×××同志任监票人。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大家有什么意见，请发表。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如果没有，现在进行表决。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同意以上同志为监票人的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弃权的请举手。（稍停）没有。（或有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F0B4"/>
      </w:r>
      <w:r>
        <w:rPr>
          <w:rFonts w:hint="eastAsia" w:ascii="仿宋_GB2312" w:hAnsi="仿宋_GB2312" w:eastAsia="仿宋_GB2312" w:cs="仿宋_GB2312"/>
          <w:sz w:val="32"/>
          <w:szCs w:val="32"/>
        </w:rPr>
        <w:t>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一致通过。（如有少数人不同意或弃权，则宣布：通过）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我们指定×××、×××同志任计票人。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大会选举。请监票人主持选举工作。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【监票人主持词】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今天应到会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××名，实到会××名，符合选举办法的规定，可以进行选举。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现在分发选票。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，本次发出选票××张，与实到会人数相符。多余选票当场剪角作废。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请大家仔细阅读填写选票注意事项。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现在填写选票。（待填写选票完毕）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请大家投票。（投票完毕）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现在清点选票。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，本次选举发出选票××张，收回选票××张，两者一致（或少于发出选票数），根据选举办法，此次选举有效。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现在计票。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……（计票毕）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现在报告计票结果。（监票人以得票多少为序，向大会报告计票结果）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【主持人主持词】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现在我宣布：××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选举工代会代表为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×××、×××、×××……同志（以姓氏笔画为序），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名单将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校工会进行公示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各项议程</w:t>
      </w:r>
      <w:r>
        <w:rPr>
          <w:rFonts w:hint="eastAsia" w:ascii="仿宋_GB2312" w:hAnsi="仿宋_GB2312" w:eastAsia="仿宋_GB2312" w:cs="仿宋_GB2312"/>
          <w:sz w:val="32"/>
          <w:szCs w:val="32"/>
        </w:rPr>
        <w:t>到此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3" w:beforeLines="100" w:after="157" w:afterLines="50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××分工会委员会委员选举办法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章程》及《工会基层组织选举工作条例》有关规定，制定本办法。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大会选举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委员(以下简称委员)×名。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二、新一届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酝酿和提名，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经校工会和本级党组织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同意后作为正式候选人，提交大会进行选举。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三、大会以无记名投票方式进行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额选举。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四、选票上的候选人按照姓氏笔画为序排列。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五、出席大会的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候选人，可以投赞成票或不赞成票，也可以投弃权票。对候选人赞成的，在其姓名上边的空格内划“○”，不赞成的划“×”，弃权的，其姓名上边的空格内不划任何符号。如另选他人（指候选人以外有被选举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），就在划“×”的候选人姓名下边另选人的空格内写上要选人的姓名；弃权的，不能另选他人。每张选票上所选的人数，等于或少于应选人数，为有效票；多于应选人数，为无效票。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划写选票要用钢笔或黑色签字笔，符号要准确，笔迹要清楚。完全书写模糊无法辨认的选票，全票无效；部分书写模糊无法辨认的选票，可辨认的部分为有效，无法辨认的部分为无效。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六、选举设监票人1人，对选举全过程进行监督。监票人从不是候选人的中推选，监票人需经大会通过。大会计票工作人员由大会指定。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七、进行选举时，到会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不少于应到会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三分之二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，会议有效。收回的选票等于或少于发出的选票，选举有效；收回的选票多于发出的选票，选举无效，应重新进行选举。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八、选举采用无记名投票方式，候选人获得赞成票超过应到会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人数半数的，始得当选。投票、计票工作结束后，监票人当众宣布候选人得票情况，主持人根据得票情况宣布当选结果。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九、监票人以得票多少为序，向大会报告选举计票结果；大会主持人以姓氏笔画为序，向大会宣布新当选的委员。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十、本选举办法经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大会表决通过后生效。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分工会委员会委员选票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（票样模板）</w:t>
      </w: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(共计×名,以姓氏笔画为序)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20"/>
        <w:gridCol w:w="1570"/>
        <w:gridCol w:w="1374"/>
        <w:gridCol w:w="1374"/>
        <w:gridCol w:w="1374"/>
        <w:gridCol w:w="1374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79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符  号</w:t>
            </w:r>
          </w:p>
        </w:tc>
        <w:tc>
          <w:tcPr>
            <w:tcW w:w="132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候选人姓名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另选人姓名</w:t>
            </w:r>
          </w:p>
        </w:tc>
        <w:tc>
          <w:tcPr>
            <w:tcW w:w="132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分工会委员会</w:t>
      </w:r>
      <w:r>
        <w:rPr>
          <w:rFonts w:hint="eastAsia" w:ascii="仿宋_GB2312" w:eastAsia="仿宋_GB2312"/>
          <w:sz w:val="32"/>
          <w:szCs w:val="32"/>
        </w:rPr>
        <w:t>委员应选名额×名,候选人×名,所选人数等于或少于×名为有效票,超过×名为无效票。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.对候选人赞成的，在其姓名上边的空格内划“○”；不赞成的划“×”；弃权的，其姓名上边的空格不划任何符号。如另选他人，就在划“×”候选人姓名下边另选人的空格内写上要选人的姓名；弃权的，不能另选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工代会代表选举办法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工会</w:t>
      </w:r>
      <w:r>
        <w:rPr>
          <w:rFonts w:hint="eastAsia" w:ascii="仿宋_GB2312" w:eastAsia="仿宋_GB2312"/>
          <w:sz w:val="32"/>
          <w:szCs w:val="32"/>
        </w:rPr>
        <w:t>章程》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基层工会代表大会条例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eastAsia="仿宋_GB2312"/>
          <w:sz w:val="32"/>
          <w:szCs w:val="32"/>
        </w:rPr>
        <w:t>大会选举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工代会代表</w:t>
      </w:r>
      <w:r>
        <w:rPr>
          <w:rFonts w:hint="eastAsia" w:ascii="仿宋_GB2312" w:eastAsia="仿宋_GB2312"/>
          <w:sz w:val="32"/>
          <w:szCs w:val="32"/>
        </w:rPr>
        <w:t>×名。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工代会代表</w:t>
      </w:r>
      <w:r>
        <w:rPr>
          <w:rFonts w:hint="eastAsia" w:ascii="仿宋_GB2312" w:eastAsia="仿宋_GB2312"/>
          <w:sz w:val="32"/>
          <w:szCs w:val="32"/>
        </w:rPr>
        <w:t>候选人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人选由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eastAsia="仿宋_GB2312"/>
          <w:sz w:val="32"/>
          <w:szCs w:val="32"/>
        </w:rPr>
        <w:t>酝酿和提名，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经校工会和本级党组织</w:t>
      </w:r>
      <w:r>
        <w:rPr>
          <w:rFonts w:hint="eastAsia" w:ascii="仿宋_GB2312" w:eastAsia="仿宋_GB2312"/>
          <w:sz w:val="32"/>
          <w:szCs w:val="32"/>
        </w:rPr>
        <w:t>同意后作为正式候选人，提交大会进行选举。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三、大会以无记名投票方式进行直接差额选举。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候选人的差额不少于应选人数的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%，委员候选人×名，应选×名，差额×名。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四、选票上的候选人按照姓氏笔画为序排列。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五、出席大会的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分工会会员</w:t>
      </w:r>
      <w:r>
        <w:rPr>
          <w:rFonts w:hint="eastAsia" w:ascii="仿宋_GB2312" w:eastAsia="仿宋_GB2312"/>
          <w:sz w:val="32"/>
          <w:szCs w:val="32"/>
        </w:rPr>
        <w:t>有选举权。对候选人，可以投赞成票或不赞成票，也可以投弃权票。对候选人赞成的，在其姓名上边的空格内划“○”，不赞成的划“×”，弃权的，其姓名上边的空格内不划任何符号。如另选他人（指候选人以外有被选举权的</w:t>
      </w:r>
      <w:r>
        <w:rPr>
          <w:rFonts w:hint="eastAsia" w:ascii="仿宋_GB2312" w:eastAsia="仿宋_GB2312"/>
          <w:sz w:val="32"/>
          <w:szCs w:val="32"/>
          <w:lang w:eastAsia="zh-CN"/>
        </w:rPr>
        <w:t>会员</w:t>
      </w:r>
      <w:r>
        <w:rPr>
          <w:rFonts w:hint="eastAsia" w:ascii="仿宋_GB2312" w:eastAsia="仿宋_GB2312"/>
          <w:sz w:val="32"/>
          <w:szCs w:val="32"/>
        </w:rPr>
        <w:t>），就在划“×”的候选人姓名下边另选人的空格内写上要选人的姓名；弃权的，不能另选他人。每张选票上所选的人数，等于或少于应选人数，为有效票；多于应选人数，为无效票。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划写选票要用钢笔或黑色签字笔，符号要准确，笔迹要清楚。完全书写模糊无法辨认的选票，全票无效；部分书写模糊无法辨认的选票，可辨认的部分为有效，无法辨认的部分为无效。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六、选举设监票人1人，对选举全过程进行监督。监票人从不是候选人的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eastAsia="仿宋_GB2312"/>
          <w:sz w:val="32"/>
          <w:szCs w:val="32"/>
        </w:rPr>
        <w:t>中推选，监票人需经大会通过。大会计票工作人员由大会指定。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七、进行选举时，到会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全体会员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三分之二</w:t>
      </w:r>
      <w:r>
        <w:rPr>
          <w:rFonts w:hint="eastAsia" w:ascii="仿宋_GB2312" w:eastAsia="仿宋_GB2312"/>
          <w:sz w:val="32"/>
          <w:szCs w:val="32"/>
        </w:rPr>
        <w:t>，会议有效。收回的选票等于或少于发出的选票，选举有效；收回的选票多于发出的选票，选举无效，应重新进行选举。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八、选举采用无记名投票方式，候选人获得赞成票超过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全体会员</w:t>
      </w:r>
      <w:r>
        <w:rPr>
          <w:rFonts w:hint="eastAsia" w:ascii="仿宋_GB2312" w:eastAsia="仿宋_GB2312"/>
          <w:sz w:val="32"/>
          <w:szCs w:val="32"/>
        </w:rPr>
        <w:t>人数半数的，始得当选。</w:t>
      </w:r>
      <w:r>
        <w:rPr>
          <w:rFonts w:hint="eastAsia" w:ascii="仿宋_GB2312" w:eastAsia="仿宋_GB2312"/>
          <w:sz w:val="32"/>
          <w:szCs w:val="32"/>
          <w:u w:val="none"/>
        </w:rPr>
        <w:t>获得赞成票超过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全体会员</w:t>
      </w:r>
      <w:r>
        <w:rPr>
          <w:rFonts w:hint="eastAsia" w:ascii="仿宋_GB2312" w:eastAsia="仿宋_GB2312"/>
          <w:sz w:val="32"/>
          <w:szCs w:val="32"/>
          <w:u w:val="none"/>
        </w:rPr>
        <w:t>人数半数的候选人多于应选名额时，以得赞成票数多者当选；如遇过半数赞成票数相等不能确定当选人时，应对票数相等的候选人重新投票，获得过半数赞成票多者当选；获得赞成票超过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全体会员人数</w:t>
      </w:r>
      <w:r>
        <w:rPr>
          <w:rFonts w:hint="eastAsia" w:ascii="仿宋_GB2312" w:eastAsia="仿宋_GB2312"/>
          <w:sz w:val="32"/>
          <w:szCs w:val="32"/>
          <w:u w:val="none"/>
        </w:rPr>
        <w:t>半数的候选人少于应选名额时，对不足的名额在未当选的人中，以得赞成票多少为序，按照不少于应选人数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/>
        </w:rPr>
        <w:t>%的差额确定候选人名单，进行补选，若补选仍未能达到应选名额时，对此轮补选未当选的人进行第三轮终结投票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u w:val="none"/>
        </w:rPr>
        <w:t>投</w:t>
      </w:r>
      <w:r>
        <w:rPr>
          <w:rFonts w:hint="eastAsia" w:ascii="仿宋_GB2312" w:eastAsia="仿宋_GB2312"/>
          <w:sz w:val="32"/>
          <w:szCs w:val="32"/>
        </w:rPr>
        <w:t>票、计票工作结束后，监票人当众宣布候选人得票情况，主持人根据得票情况宣布当选结果。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九、监票人以得票多少为序，向大会报告选举计票结果；大会主持人以姓氏笔画为序，向大会宣布新当选的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十、本选举办法经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eastAsia="仿宋_GB2312"/>
          <w:sz w:val="32"/>
          <w:szCs w:val="32"/>
        </w:rPr>
        <w:t>大会表决通过后生效。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工代会代表选票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（票样模板）</w:t>
      </w: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(共计×名,以姓氏笔画为序)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20"/>
        <w:gridCol w:w="1570"/>
        <w:gridCol w:w="1374"/>
        <w:gridCol w:w="1374"/>
        <w:gridCol w:w="1374"/>
        <w:gridCol w:w="1374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符  号</w:t>
            </w:r>
          </w:p>
        </w:tc>
        <w:tc>
          <w:tcPr>
            <w:tcW w:w="132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候选人姓名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另选人姓名</w:t>
            </w:r>
          </w:p>
        </w:tc>
        <w:tc>
          <w:tcPr>
            <w:tcW w:w="132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74" w:type="dxa"/>
          </w:tcPr>
          <w:p>
            <w:pPr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4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eastAsia="仿宋_GB2312"/>
          <w:sz w:val="32"/>
          <w:szCs w:val="32"/>
        </w:rPr>
        <w:t>应选名额×名,候选人×名,其中差额×名，所选人数等于或少于×名为有效票,超过×名为无效票。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2.对候选人赞成的，在其姓名上边的空格内划“○”；不赞成的划“×”；弃权的，其姓名上边的空格不划任何符号。如另选他人，就在划“×”候选人姓名下边另选人的空格内写上要选人的姓名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弃权的，不能另选他人。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关于召开××分工会委员会换届暨工代会代表选举大会的请示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校工会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根据《中国工会章程》和《工会基层组织选举工作条例》的有关规定，经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eastAsia="仿宋_GB2312"/>
          <w:sz w:val="32"/>
          <w:szCs w:val="32"/>
        </w:rPr>
        <w:t>委员会研究，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</w:t>
      </w:r>
      <w:r>
        <w:rPr>
          <w:rFonts w:hint="eastAsia" w:ascii="仿宋_GB2312" w:eastAsia="仿宋_GB2312"/>
          <w:sz w:val="32"/>
          <w:szCs w:val="32"/>
        </w:rPr>
        <w:t>党委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党总支、党支部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同意，</w:t>
      </w:r>
      <w:r>
        <w:rPr>
          <w:rFonts w:hint="eastAsia" w:ascii="仿宋_GB2312" w:eastAsia="仿宋_GB2312"/>
          <w:sz w:val="32"/>
          <w:szCs w:val="32"/>
        </w:rPr>
        <w:t>拟于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月召开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××分工会会员</w:t>
      </w:r>
      <w:r>
        <w:rPr>
          <w:rFonts w:hint="eastAsia" w:ascii="仿宋_GB2312" w:eastAsia="仿宋_GB2312"/>
          <w:sz w:val="32"/>
          <w:szCs w:val="32"/>
        </w:rPr>
        <w:t>大会。现将有关事项请示如下: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一、大会主要议程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第一阶段：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1.审议并通过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eastAsia="仿宋_GB2312"/>
          <w:sz w:val="32"/>
          <w:szCs w:val="32"/>
        </w:rPr>
        <w:t>委员会的工作报告；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2.审议并通过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eastAsia="仿宋_GB2312"/>
          <w:sz w:val="32"/>
          <w:szCs w:val="32"/>
        </w:rPr>
        <w:t>委员会的财务工作报告；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选举新一届分工会委员会委员。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（中间，召开分工会委员会第一次会议，选举分工会主席（副主席））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第二阶段：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1.选举工代会代表。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工会委员会委员名额、条件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及主席名额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1.委员名额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根据《工会基层组织选举工作条例》、《关于学校分工会换届及第十届工会会员代表大会代表选举的通知》的有关规定，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eastAsia="仿宋_GB2312"/>
          <w:sz w:val="32"/>
          <w:szCs w:val="32"/>
        </w:rPr>
        <w:t>委员会拟由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人组成。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2.委员条件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工会委员的条件：（1）拥护并认真贯彻党的基本路线和各项方针政策，努力学习党的理论，在思想上、政治上、行动上同党中央保持一致；（2）热爱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工会工作，有较强的责任心，工作中起模范带头作用；（3）作风正派，廉洁奉公，密切联系群众，为职工群众所拥护和信赖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为分工会会员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3.主席名额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eastAsia="仿宋_GB2312"/>
          <w:sz w:val="32"/>
          <w:szCs w:val="32"/>
        </w:rPr>
        <w:t>委员会拟设主席1名，副主席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工会主席、副主席由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工会委员会第一次会议选举产生。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三、代表名额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1.代表名额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学校换届工作整体安排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eastAsia="仿宋_GB2312"/>
          <w:sz w:val="32"/>
          <w:szCs w:val="32"/>
        </w:rPr>
        <w:t>目前共有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会员××</w:t>
      </w:r>
      <w:r>
        <w:rPr>
          <w:rFonts w:hint="eastAsia" w:ascii="仿宋_GB2312" w:eastAsia="仿宋_GB2312"/>
          <w:sz w:val="32"/>
          <w:szCs w:val="32"/>
        </w:rPr>
        <w:t>人，拟选</w:t>
      </w:r>
      <w:r>
        <w:rPr>
          <w:rFonts w:hint="eastAsia" w:ascii="仿宋_GB2312" w:eastAsia="仿宋_GB2312"/>
          <w:sz w:val="32"/>
          <w:szCs w:val="32"/>
          <w:lang w:eastAsia="zh-CN"/>
        </w:rPr>
        <w:t>工代会代表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 w:val="0"/>
          <w:bCs/>
          <w:sz w:val="32"/>
          <w:szCs w:val="32"/>
        </w:rPr>
        <w:t>.代表条件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代表的条件：</w:t>
      </w: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工会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会员</w:t>
      </w:r>
      <w:r>
        <w:rPr>
          <w:rFonts w:ascii="仿宋_GB2312" w:eastAsia="仿宋_GB2312"/>
          <w:sz w:val="32"/>
          <w:szCs w:val="32"/>
        </w:rPr>
        <w:t>，遵守工会章程，按期缴纳会费</w:t>
      </w:r>
      <w:r>
        <w:rPr>
          <w:rFonts w:hint="eastAsia" w:ascii="仿宋_GB2312" w:eastAsia="仿宋_GB2312"/>
          <w:sz w:val="32"/>
          <w:szCs w:val="32"/>
        </w:rPr>
        <w:t>；（2）拥护党的领导，有较强的政治觉悟；（3）在生产、工作中起骨干作用，有议事能力；（4）热爱工会工作，密切联系职工群众，热心为职工群众说话办事；（5）在</w:t>
      </w:r>
      <w:r>
        <w:rPr>
          <w:rFonts w:ascii="仿宋_GB2312" w:eastAsia="仿宋_GB2312"/>
          <w:sz w:val="32"/>
          <w:szCs w:val="32"/>
        </w:rPr>
        <w:t>职工群众中有一定的</w:t>
      </w:r>
      <w:r>
        <w:rPr>
          <w:rFonts w:hint="eastAsia" w:ascii="仿宋_GB2312" w:eastAsia="仿宋_GB2312"/>
          <w:sz w:val="32"/>
          <w:szCs w:val="32"/>
        </w:rPr>
        <w:t>威信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受到</w:t>
      </w:r>
      <w:r>
        <w:rPr>
          <w:rFonts w:ascii="仿宋_GB2312" w:eastAsia="仿宋_GB2312"/>
          <w:sz w:val="32"/>
          <w:szCs w:val="32"/>
        </w:rPr>
        <w:t>职工群众信赖。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 w:val="0"/>
          <w:bCs/>
          <w:sz w:val="32"/>
          <w:szCs w:val="32"/>
        </w:rPr>
        <w:t>.代表产生办法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工代会</w:t>
      </w:r>
      <w:r>
        <w:rPr>
          <w:rFonts w:hint="eastAsia" w:ascii="仿宋_GB2312" w:hAnsi="宋体" w:eastAsia="仿宋_GB2312"/>
          <w:sz w:val="32"/>
          <w:szCs w:val="32"/>
        </w:rPr>
        <w:t>代表由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分工会会员大会</w:t>
      </w:r>
      <w:r>
        <w:rPr>
          <w:rFonts w:hint="eastAsia" w:ascii="仿宋_GB2312" w:hAnsi="宋体" w:eastAsia="仿宋_GB2312"/>
          <w:sz w:val="32"/>
          <w:szCs w:val="32"/>
        </w:rPr>
        <w:t>民主选举产生。选举采用候选人数多于应选人数</w:t>
      </w:r>
      <w:r>
        <w:rPr>
          <w:rFonts w:ascii="仿宋_GB2312" w:hAnsi="宋体" w:eastAsia="仿宋_GB2312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/>
          <w:sz w:val="32"/>
          <w:szCs w:val="32"/>
        </w:rPr>
        <w:t>的差额选举办法进行正式选举。选举采用无记名投票方式进行。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、会期及其他事项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经商议研究，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××分工会会员</w:t>
      </w:r>
      <w:r>
        <w:rPr>
          <w:rFonts w:hint="eastAsia" w:ascii="仿宋_GB2312" w:eastAsia="仿宋_GB2312"/>
          <w:sz w:val="32"/>
          <w:szCs w:val="32"/>
        </w:rPr>
        <w:t>大会拟定于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×日</w:t>
      </w:r>
      <w:r>
        <w:rPr>
          <w:rFonts w:hint="eastAsia" w:ascii="仿宋_GB2312" w:eastAsia="仿宋_GB2312"/>
          <w:sz w:val="32"/>
          <w:szCs w:val="32"/>
        </w:rPr>
        <w:t>召开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以上请示妥否，请批示。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××；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OLE_LINK2"/>
      <w:bookmarkStart w:id="1" w:name="OLE_LINK1"/>
      <w:r>
        <w:rPr>
          <w:rFonts w:hint="eastAsia" w:ascii="仿宋_GB2312" w:eastAsia="仿宋_GB2312"/>
          <w:sz w:val="32"/>
          <w:szCs w:val="32"/>
        </w:rPr>
        <w:t>***</w:t>
      </w:r>
      <w:bookmarkEnd w:id="0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 xml:space="preserve">工会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snapToGrid w:val="0"/>
        <w:spacing w:line="560" w:lineRule="exact"/>
        <w:ind w:firstLine="640" w:firstLineChars="20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 xml:space="preserve">年*月**日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××分工会委员会委员候选人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建议人选名册</w:t>
      </w:r>
    </w:p>
    <w:p>
      <w:pPr>
        <w:pStyle w:val="5"/>
        <w:jc w:val="center"/>
        <w:rPr>
          <w:rFonts w:hint="eastAsia" w:ascii="仿宋_GB2312" w:hAnsi="华文中宋"/>
          <w:sz w:val="28"/>
          <w:szCs w:val="28"/>
        </w:rPr>
      </w:pPr>
    </w:p>
    <w:p>
      <w:pPr>
        <w:pStyle w:val="5"/>
        <w:jc w:val="center"/>
        <w:rPr>
          <w:rFonts w:hint="eastAsia" w:ascii="仿宋_GB2312" w:hAnsi="华文中宋"/>
          <w:sz w:val="28"/>
          <w:szCs w:val="28"/>
        </w:rPr>
      </w:pPr>
      <w:r>
        <w:rPr>
          <w:rFonts w:hint="eastAsia" w:ascii="仿宋_GB2312" w:hAnsi="华文中宋"/>
          <w:sz w:val="28"/>
          <w:szCs w:val="28"/>
        </w:rPr>
        <w:t>（以姓氏笔画为序）</w:t>
      </w:r>
    </w:p>
    <w:tbl>
      <w:tblPr>
        <w:tblStyle w:val="11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50"/>
        <w:gridCol w:w="851"/>
        <w:gridCol w:w="1587"/>
        <w:gridCol w:w="850"/>
        <w:gridCol w:w="1418"/>
        <w:gridCol w:w="203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现任职务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2038" w:type="dxa"/>
            <w:vAlign w:val="center"/>
          </w:tcPr>
          <w:p>
            <w:pPr>
              <w:ind w:left="0" w:leftChars="-1" w:hanging="2" w:hangingChars="1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拟任职务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分工会主席</w:t>
            </w: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分工会副主席</w:t>
            </w: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××委员</w:t>
            </w: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××委员</w:t>
            </w: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××委员</w:t>
            </w: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××分工会工代会代表建议人选名册</w:t>
      </w:r>
    </w:p>
    <w:p>
      <w:pPr>
        <w:pStyle w:val="5"/>
        <w:jc w:val="center"/>
        <w:rPr>
          <w:rFonts w:hint="eastAsia" w:ascii="仿宋_GB2312" w:hAnsi="华文中宋"/>
          <w:sz w:val="28"/>
          <w:szCs w:val="28"/>
        </w:rPr>
      </w:pPr>
    </w:p>
    <w:p>
      <w:pPr>
        <w:pStyle w:val="5"/>
        <w:jc w:val="center"/>
        <w:rPr>
          <w:rFonts w:hint="eastAsia" w:ascii="仿宋_GB2312" w:hAnsi="华文中宋"/>
          <w:sz w:val="28"/>
          <w:szCs w:val="28"/>
        </w:rPr>
      </w:pPr>
      <w:r>
        <w:rPr>
          <w:rFonts w:hint="eastAsia" w:ascii="仿宋_GB2312" w:hAnsi="华文中宋"/>
          <w:sz w:val="28"/>
          <w:szCs w:val="28"/>
        </w:rPr>
        <w:t>（以姓氏笔画为序）</w:t>
      </w:r>
    </w:p>
    <w:tbl>
      <w:tblPr>
        <w:tblStyle w:val="11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50"/>
        <w:gridCol w:w="851"/>
        <w:gridCol w:w="1587"/>
        <w:gridCol w:w="850"/>
        <w:gridCol w:w="1418"/>
        <w:gridCol w:w="203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现任职务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2038" w:type="dxa"/>
            <w:vAlign w:val="center"/>
          </w:tcPr>
          <w:p>
            <w:pPr>
              <w:ind w:left="0" w:leftChars="-1" w:hanging="2" w:hangingChars="1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代表类别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-1" w:hanging="2" w:hangingChars="1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（一线、青年、非在编、女工、劳模、分工会主席等）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×××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6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6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××分工会委员会换届暨工代会代表选举结果的报告</w:t>
      </w:r>
    </w:p>
    <w:p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校工会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××分工会会员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日召开，应到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人，实到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人，符合法定人数。根据大会选举办法，实行选举。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选举结果如下：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一、分工会委员选举结果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大会无记名投票，选举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人组成的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并经××分工会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委员会第一次会议选举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工会主席，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工会副主席。当选名单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（女，回族）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二、工代会代表选举结果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经××分工会会员大会选举××等×名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为学校工代会代表。名单如下：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选举结果计票情况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特此报告，请审批。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right="-52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工代会代表选举结果计票单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××分工会</w:t>
      </w:r>
      <w:r>
        <w:rPr>
          <w:rFonts w:hint="eastAsia" w:ascii="仿宋_GB2312" w:hAnsi="黑体" w:eastAsia="仿宋_GB2312"/>
          <w:sz w:val="32"/>
          <w:szCs w:val="32"/>
        </w:rPr>
        <w:t>大会应到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人，实到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人。会议发出选票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张，收回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张，有效选票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张，无效选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张。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737"/>
        <w:gridCol w:w="2042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候选人姓名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选票选项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得票情况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得赞成票排序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某某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不赞成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弃权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某某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不赞成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弃权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某某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不赞成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弃权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sz w:val="22"/>
                <w:szCs w:val="32"/>
              </w:rPr>
            </w:pPr>
            <w:r>
              <w:rPr>
                <w:rFonts w:ascii="仿宋_GB2312" w:hAnsi="Calibri" w:eastAsia="仿宋_GB2312"/>
                <w:sz w:val="22"/>
                <w:szCs w:val="32"/>
              </w:rPr>
              <w:t>……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不赞成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sz w:val="22"/>
                <w:szCs w:val="32"/>
              </w:rPr>
              <w:t>弃权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22"/>
                <w:szCs w:val="32"/>
              </w:rPr>
              <w:t>另选人</w:t>
            </w:r>
            <w:r>
              <w:rPr>
                <w:rFonts w:ascii="仿宋_GB2312" w:hAnsi="Calibri" w:eastAsia="仿宋_GB2312"/>
                <w:b/>
                <w:sz w:val="22"/>
                <w:szCs w:val="32"/>
              </w:rPr>
              <w:t>姓名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22"/>
                <w:szCs w:val="32"/>
              </w:rPr>
              <w:t>赞成</w:t>
            </w:r>
            <w:r>
              <w:rPr>
                <w:rFonts w:ascii="仿宋_GB2312" w:hAnsi="Calibri" w:eastAsia="仿宋_GB2312"/>
                <w:b/>
                <w:sz w:val="22"/>
                <w:szCs w:val="32"/>
              </w:rPr>
              <w:t>票数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2"/>
                <w:szCs w:val="32"/>
              </w:rPr>
            </w:pPr>
          </w:p>
        </w:tc>
      </w:tr>
    </w:tbl>
    <w:p>
      <w:pPr>
        <w:spacing w:line="300" w:lineRule="exact"/>
        <w:rPr>
          <w:rFonts w:hint="eastAsia" w:ascii="Calibri" w:hAnsi="Calibri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160" w:firstLineChars="50"/>
        <w:textAlignment w:val="baseline"/>
        <w:rPr>
          <w:rFonts w:hint="eastAsia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监票人：                  </w:t>
      </w:r>
      <w:r>
        <w:rPr>
          <w:rFonts w:ascii="仿宋_GB2312" w:hAnsi="Calibri" w:eastAsia="仿宋_GB2312"/>
          <w:sz w:val="32"/>
          <w:szCs w:val="32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79511E-196E-4906-90DA-637CA7C00A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EFDBF1BB-40FB-4E85-ABA9-8620B65AB207}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A2FD5C51-1396-49FE-9AEB-5F939C08690E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0ABD36-00E2-48D8-BD24-16F30B98A20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AFE334D-8807-4F9E-AD84-BFBAD2C945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18CDF99-D172-4EA5-8AB5-2DB244C100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76AF8F3-1F58-4982-A90C-0C3E199B40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5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Y1MDJhZWVmY2JiYTlhOWIwMWQxODE3ZDIwZWYifQ=="/>
  </w:docVars>
  <w:rsids>
    <w:rsidRoot w:val="00000000"/>
    <w:rsid w:val="01D74DF9"/>
    <w:rsid w:val="024D57E4"/>
    <w:rsid w:val="044A18DE"/>
    <w:rsid w:val="068762A2"/>
    <w:rsid w:val="06C67278"/>
    <w:rsid w:val="09FF3A70"/>
    <w:rsid w:val="104F2E25"/>
    <w:rsid w:val="105F1C29"/>
    <w:rsid w:val="117330EB"/>
    <w:rsid w:val="124D4E32"/>
    <w:rsid w:val="12A610F1"/>
    <w:rsid w:val="147425A2"/>
    <w:rsid w:val="19883A00"/>
    <w:rsid w:val="1A9B0B88"/>
    <w:rsid w:val="20B46D16"/>
    <w:rsid w:val="21AE24D6"/>
    <w:rsid w:val="26641A5B"/>
    <w:rsid w:val="2E523DFA"/>
    <w:rsid w:val="31734F97"/>
    <w:rsid w:val="37717A83"/>
    <w:rsid w:val="39810D86"/>
    <w:rsid w:val="3AEE1A8E"/>
    <w:rsid w:val="3C857B83"/>
    <w:rsid w:val="3CB66F99"/>
    <w:rsid w:val="3D2B5D50"/>
    <w:rsid w:val="3D3F1D33"/>
    <w:rsid w:val="3DB7506D"/>
    <w:rsid w:val="41E12043"/>
    <w:rsid w:val="42177A8D"/>
    <w:rsid w:val="43313277"/>
    <w:rsid w:val="4B406A49"/>
    <w:rsid w:val="4BF119D8"/>
    <w:rsid w:val="4D1A6C8A"/>
    <w:rsid w:val="4E9D0C28"/>
    <w:rsid w:val="4EE3191A"/>
    <w:rsid w:val="4F892B3B"/>
    <w:rsid w:val="517A013D"/>
    <w:rsid w:val="53430A03"/>
    <w:rsid w:val="56A6154E"/>
    <w:rsid w:val="571E5A0F"/>
    <w:rsid w:val="5A903FE2"/>
    <w:rsid w:val="5E433FE1"/>
    <w:rsid w:val="604A5766"/>
    <w:rsid w:val="615F6634"/>
    <w:rsid w:val="62DB0C58"/>
    <w:rsid w:val="637333BC"/>
    <w:rsid w:val="66B575DB"/>
    <w:rsid w:val="68DC4DE2"/>
    <w:rsid w:val="6AC75EC6"/>
    <w:rsid w:val="6D345369"/>
    <w:rsid w:val="6F1C7A8B"/>
    <w:rsid w:val="6FF670D1"/>
    <w:rsid w:val="729B0D23"/>
    <w:rsid w:val="73892CF7"/>
    <w:rsid w:val="771147F0"/>
    <w:rsid w:val="7A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仿宋_GB2312"/>
      <w:kern w:val="0"/>
      <w:sz w:val="32"/>
      <w:szCs w:val="20"/>
    </w:rPr>
  </w:style>
  <w:style w:type="paragraph" w:styleId="6">
    <w:name w:val="Date"/>
    <w:basedOn w:val="1"/>
    <w:next w:val="1"/>
    <w:autoRedefine/>
    <w:qFormat/>
    <w:uiPriority w:val="0"/>
    <w:rPr>
      <w:rFonts w:eastAsia="仿宋_GB2312"/>
      <w:kern w:val="0"/>
      <w:sz w:val="32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paragraph" w:customStyle="1" w:styleId="15">
    <w:name w:val="换届模板标题2"/>
    <w:basedOn w:val="2"/>
    <w:autoRedefine/>
    <w:qFormat/>
    <w:uiPriority w:val="0"/>
    <w:rPr>
      <w:rFonts w:ascii="黑体" w:hAns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8477</Words>
  <Characters>8592</Characters>
  <Lines>0</Lines>
  <Paragraphs>0</Paragraphs>
  <TotalTime>7</TotalTime>
  <ScaleCrop>false</ScaleCrop>
  <LinksUpToDate>false</LinksUpToDate>
  <CharactersWithSpaces>8790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2024-06-20T00:24:00Z</dcterms:created>
  <dc:creator>lenovo</dc:creator>
  <cp:lastModifiedBy>Cogito Ergo Sum</cp:lastModifiedBy>
  <dcterms:modified xsi:type="dcterms:W3CDTF">2024-06-25T03:15:31Z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59A35A9316764474A651A96159483F2E_12</vt:lpwstr>
  </property>
</Properties>
</file>