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FE11" w14:textId="77777777" w:rsidR="000B5398" w:rsidRDefault="000B5398" w:rsidP="000B5398">
      <w:pPr>
        <w:widowControl/>
        <w:shd w:val="clear" w:color="auto" w:fill="FFFFFF"/>
        <w:spacing w:line="375" w:lineRule="atLeast"/>
        <w:ind w:firstLine="640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附件3</w:t>
      </w:r>
    </w:p>
    <w:p w14:paraId="0C0599D0" w14:textId="77777777" w:rsidR="000B5398" w:rsidRDefault="000B5398" w:rsidP="000B5398">
      <w:pPr>
        <w:widowControl/>
        <w:shd w:val="clear" w:color="auto" w:fill="FFFFFF"/>
        <w:spacing w:beforeLines="100" w:before="312" w:afterLines="100" w:after="312" w:line="64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比赛规则、规定内容和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加选内容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图例</w:t>
      </w:r>
    </w:p>
    <w:p w14:paraId="4DEA668D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一、比赛规则</w:t>
      </w:r>
    </w:p>
    <w:p w14:paraId="346D0C96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1．每人半块黑板，按照现场比赛号码抽取书写内容；</w:t>
      </w:r>
    </w:p>
    <w:p w14:paraId="56889668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2．为更好地展现我校教职工的粉笔板书技能，比赛将在规定内容书写的基础上，设有加选项，增加“加选内容板书”模块。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br/>
        <w:t xml:space="preserve">  （1）只选择书写规定内容的选手：抽签决定书写内容，在个人黑板板块的区域完成书写。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br/>
        <w:t xml:space="preserve">  （2）选择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加选内容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板书的选手：须在个人黑板板块的2/3 区域内完成规定内容的板书书写，同时在个人黑板板块的余下 1/3 区域内自行设计板书。 </w:t>
      </w:r>
    </w:p>
    <w:p w14:paraId="50FEEB4C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加选主题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要求积极、正面，内容能够体现高水平大学教学特色，包括但不限于各种图形、图表、公式、英文等。</w:t>
      </w:r>
    </w:p>
    <w:p w14:paraId="5E95A271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3．所有选手在标有本人号码的黑板区域内书写，每人完成板书时限不超过 15 分钟；过程中如有疑问，请与工作人员进行沟通，最后2分钟会有工作人员提醒。</w:t>
      </w:r>
    </w:p>
    <w:p w14:paraId="2D85AF1B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4．使用统一提供的粉笔（为教室中常见的圆柱形白色和彩色粉笔），在规定时间内完成板书内容。规定内容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书写组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的选手使用白色粉笔进行书写；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加选内容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板书组的选手，自行设计内容可根据实际需要选择白色或彩色粉笔完成板书。</w:t>
      </w:r>
    </w:p>
    <w:p w14:paraId="7C9B616B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二、“规定内容书写组”评分规则</w:t>
      </w:r>
    </w:p>
    <w:p w14:paraId="6FF53211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1．笔法：有轻重、粗细，讲究笔法，富有变化，起笔、落笔动作明显；</w:t>
      </w:r>
    </w:p>
    <w:p w14:paraId="2C8E9B1B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2．字法：结构平正、均匀无错别字、漏字、多字，使用规范汉字书写，笔画清楚到位；</w:t>
      </w:r>
    </w:p>
    <w:p w14:paraId="75E1280F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3．章法：版面整体布局整洁美观，字距、行距合理，能充分利用板书区域。</w:t>
      </w:r>
    </w:p>
    <w:p w14:paraId="59CAABB4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三、“加选内容板书组”评分规则</w:t>
      </w:r>
    </w:p>
    <w:p w14:paraId="4F29F3BA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1．在个人黑板板块的 2/3 区域内完成规定内容的板书书写，评分标准参照“规定内容书写组评分规则”；</w:t>
      </w:r>
    </w:p>
    <w:p w14:paraId="17781086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2．在个人黑板板块的余下 1/3 区域内完成自行设计内容，板书设计科学、美观、布局合理，体现教学特色；</w:t>
      </w:r>
    </w:p>
    <w:p w14:paraId="741E9202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3． 该组选手评分由上面二项综合而成：规定内容书写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评分占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2/3，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加选内容板书评分占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1/3。</w:t>
      </w:r>
    </w:p>
    <w:p w14:paraId="53D452CF" w14:textId="77777777" w:rsidR="000B5398" w:rsidRDefault="000B5398" w:rsidP="000B5398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四、图例</w:t>
      </w:r>
    </w:p>
    <w:p w14:paraId="1379A140" w14:textId="77777777" w:rsidR="000B5398" w:rsidRDefault="000B5398" w:rsidP="000B539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1、规定内容图例：</w:t>
      </w:r>
    </w:p>
    <w:p w14:paraId="3C2BC3C1" w14:textId="77777777" w:rsidR="000B5398" w:rsidRDefault="000B5398" w:rsidP="000B5398">
      <w:pPr>
        <w:pStyle w:val="a3"/>
        <w:widowControl/>
        <w:shd w:val="clear" w:color="auto" w:fill="FFFFFF"/>
        <w:spacing w:beforeAutospacing="0" w:afterAutospacing="0" w:line="520" w:lineRule="exact"/>
        <w:ind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47C2B" wp14:editId="5C1C4075">
            <wp:simplePos x="0" y="0"/>
            <wp:positionH relativeFrom="margin">
              <wp:posOffset>624205</wp:posOffset>
            </wp:positionH>
            <wp:positionV relativeFrom="paragraph">
              <wp:posOffset>67945</wp:posOffset>
            </wp:positionV>
            <wp:extent cx="4691380" cy="2839085"/>
            <wp:effectExtent l="0" t="0" r="13970" b="184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5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1A318" w14:textId="77777777" w:rsidR="000B5398" w:rsidRDefault="000B5398" w:rsidP="000B5398">
      <w:pPr>
        <w:pStyle w:val="a3"/>
        <w:widowControl/>
        <w:shd w:val="clear" w:color="auto" w:fill="FFFFFF"/>
        <w:spacing w:beforeAutospacing="0" w:afterAutospacing="0" w:line="520" w:lineRule="exact"/>
        <w:ind w:firstLine="420"/>
      </w:pPr>
    </w:p>
    <w:p w14:paraId="37DAC3B5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5E92D77C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42619CFE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35D09A29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1EB6E13A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  <w:jc w:val="center"/>
      </w:pPr>
    </w:p>
    <w:p w14:paraId="68EB28BD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2086BD1E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Chars="200" w:firstLine="640"/>
      </w:pPr>
      <w:r>
        <w:rPr>
          <w:rFonts w:ascii="仿宋" w:eastAsia="仿宋" w:hAnsi="仿宋" w:cs="Tahoma" w:hint="eastAsia"/>
          <w:sz w:val="32"/>
          <w:szCs w:val="32"/>
        </w:rPr>
        <w:t>2、</w:t>
      </w:r>
      <w:proofErr w:type="gramStart"/>
      <w:r>
        <w:rPr>
          <w:rFonts w:ascii="仿宋" w:eastAsia="仿宋" w:hAnsi="仿宋" w:cs="Tahoma" w:hint="eastAsia"/>
          <w:sz w:val="32"/>
          <w:szCs w:val="32"/>
        </w:rPr>
        <w:t>加选内容</w:t>
      </w:r>
      <w:proofErr w:type="gramEnd"/>
      <w:r>
        <w:rPr>
          <w:rFonts w:ascii="仿宋" w:eastAsia="仿宋" w:hAnsi="仿宋" w:cs="Tahoma" w:hint="eastAsia"/>
          <w:sz w:val="32"/>
          <w:szCs w:val="32"/>
        </w:rPr>
        <w:t>图例：</w:t>
      </w:r>
    </w:p>
    <w:p w14:paraId="6C11F54C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640"/>
      </w:pPr>
      <w:r>
        <w:rPr>
          <w:rFonts w:ascii="仿宋" w:eastAsia="仿宋" w:hAnsi="仿宋" w:cs="Tahom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2E1A33E" wp14:editId="65405A16">
            <wp:simplePos x="0" y="0"/>
            <wp:positionH relativeFrom="margin">
              <wp:posOffset>626745</wp:posOffset>
            </wp:positionH>
            <wp:positionV relativeFrom="paragraph">
              <wp:posOffset>231140</wp:posOffset>
            </wp:positionV>
            <wp:extent cx="4705985" cy="3657600"/>
            <wp:effectExtent l="0" t="0" r="18415" b="0"/>
            <wp:wrapTight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2546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FC56CE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769AC96A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2B2DEAA2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1B8F1DE6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5C7ABA40" w14:textId="77777777" w:rsidR="000B5398" w:rsidRDefault="000B5398" w:rsidP="000B5398">
      <w:pPr>
        <w:pStyle w:val="a3"/>
        <w:shd w:val="clear" w:color="auto" w:fill="FFFFFF"/>
        <w:spacing w:beforeAutospacing="0" w:afterAutospacing="0" w:line="520" w:lineRule="exact"/>
        <w:ind w:firstLine="420"/>
      </w:pPr>
    </w:p>
    <w:p w14:paraId="6B47FDD7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43E22415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558F0096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6A1654DA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jc w:val="center"/>
        <w:rPr>
          <w:rFonts w:ascii="黑体" w:eastAsia="黑体" w:hAnsi="黑体" w:cs="Tahoma"/>
          <w:kern w:val="0"/>
          <w:sz w:val="36"/>
          <w:szCs w:val="36"/>
        </w:rPr>
      </w:pPr>
    </w:p>
    <w:p w14:paraId="75C231A4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35F769D9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6FA47AAD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14033EAE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5B884831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1646555F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2345E1A0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4AED6EDF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11C34040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0A84858F" w14:textId="77777777" w:rsidR="000B5398" w:rsidRDefault="000B5398" w:rsidP="000B5398">
      <w:pPr>
        <w:widowControl/>
        <w:shd w:val="clear" w:color="auto" w:fill="FFFFFF"/>
        <w:spacing w:line="375" w:lineRule="atLeast"/>
        <w:ind w:firstLine="720"/>
        <w:rPr>
          <w:rFonts w:ascii="黑体" w:eastAsia="黑体" w:hAnsi="黑体" w:cs="Tahoma"/>
          <w:kern w:val="0"/>
          <w:sz w:val="36"/>
          <w:szCs w:val="36"/>
        </w:rPr>
      </w:pPr>
    </w:p>
    <w:p w14:paraId="380AB383" w14:textId="77777777" w:rsidR="00CE22C8" w:rsidRDefault="00CE22C8">
      <w:pPr>
        <w:ind w:firstLine="420"/>
      </w:pPr>
    </w:p>
    <w:sectPr w:rsidR="00CE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98"/>
    <w:rsid w:val="000B5398"/>
    <w:rsid w:val="009721E7"/>
    <w:rsid w:val="00C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2839"/>
  <w15:chartTrackingRefBased/>
  <w15:docId w15:val="{67606837-B086-4CC9-BFD0-07B5025C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atLeas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98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539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news.tsinghua.edu.cn/__local/7/81/04/EC8C10B71E44195BC5496AF8061_CD6F6B81_CC2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news.tsinghua.edu.cn/__local/B/5D/2D/E5D18538BDF7DDAF06766E2D933_ED901563_2504D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宇坚 王</dc:creator>
  <cp:keywords/>
  <dc:description/>
  <cp:lastModifiedBy>宇坚 王</cp:lastModifiedBy>
  <cp:revision>1</cp:revision>
  <dcterms:created xsi:type="dcterms:W3CDTF">2024-11-05T08:00:00Z</dcterms:created>
  <dcterms:modified xsi:type="dcterms:W3CDTF">2024-11-05T08:00:00Z</dcterms:modified>
</cp:coreProperties>
</file>