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CC9AF">
      <w:pPr>
        <w:rPr>
          <w:rFonts w:hint="eastAsia" w:ascii="仿宋_GB2312" w:hAnsi="仿宋_GB2312" w:eastAsia="仿宋_GB2312" w:cs="仿宋_GB2312"/>
          <w:kern w:val="0"/>
          <w:sz w:val="32"/>
          <w:szCs w:val="32"/>
          <w:lang w:eastAsia="zh-CN"/>
        </w:rPr>
      </w:pPr>
      <w:bookmarkStart w:id="0" w:name="_GoBack"/>
      <w:bookmarkEnd w:id="0"/>
      <w:r>
        <w:rPr>
          <w:rFonts w:hint="eastAsia" w:ascii="仿宋_GB2312" w:hAnsi="仿宋_GB2312" w:eastAsia="仿宋_GB2312" w:cs="仿宋_GB2312"/>
          <w:kern w:val="0"/>
          <w:sz w:val="32"/>
          <w:szCs w:val="32"/>
        </w:rPr>
        <w:t>附件</w:t>
      </w:r>
      <w:r>
        <w:rPr>
          <w:rFonts w:hint="eastAsia" w:ascii="仿宋_GB2312" w:hAnsi="仿宋_GB2312" w:eastAsia="仿宋_GB2312" w:cs="仿宋_GB2312"/>
          <w:kern w:val="0"/>
          <w:sz w:val="32"/>
          <w:szCs w:val="32"/>
          <w:lang w:val="en-US" w:eastAsia="zh-CN"/>
        </w:rPr>
        <w:t>4：</w:t>
      </w:r>
    </w:p>
    <w:p w14:paraId="4C294061">
      <w:pPr>
        <w:keepNext w:val="0"/>
        <w:keepLines w:val="0"/>
        <w:pageBreakBefore w:val="0"/>
        <w:widowControl/>
        <w:tabs>
          <w:tab w:val="left" w:pos="6000"/>
        </w:tabs>
        <w:kinsoku/>
        <w:wordWrap/>
        <w:overflowPunct/>
        <w:topLinePunct w:val="0"/>
        <w:autoSpaceDE/>
        <w:autoSpaceDN/>
        <w:bidi w:val="0"/>
        <w:adjustRightInd/>
        <w:snapToGrid/>
        <w:spacing w:line="560" w:lineRule="exact"/>
        <w:ind w:firstLine="570"/>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Tahoma"/>
          <w:kern w:val="0"/>
          <w:sz w:val="44"/>
          <w:szCs w:val="44"/>
        </w:rPr>
        <w:t>华北电力大学</w:t>
      </w:r>
      <w:r>
        <w:rPr>
          <w:rFonts w:hint="eastAsia" w:ascii="方正小标宋简体" w:hAnsi="方正小标宋简体" w:eastAsia="方正小标宋简体" w:cs="Tahoma"/>
          <w:kern w:val="0"/>
          <w:sz w:val="44"/>
          <w:szCs w:val="44"/>
          <w:lang w:val="en-US" w:eastAsia="zh-CN"/>
        </w:rPr>
        <w:t>2026年</w:t>
      </w:r>
      <w:r>
        <w:rPr>
          <w:rFonts w:hint="eastAsia" w:ascii="方正小标宋简体" w:hAnsi="方正小标宋简体" w:eastAsia="方正小标宋简体" w:cs="方正小标宋简体"/>
          <w:color w:val="000000"/>
          <w:sz w:val="44"/>
          <w:szCs w:val="44"/>
        </w:rPr>
        <w:t>教职工</w:t>
      </w:r>
    </w:p>
    <w:p w14:paraId="2B39BDD7">
      <w:pPr>
        <w:keepNext w:val="0"/>
        <w:keepLines w:val="0"/>
        <w:pageBreakBefore w:val="0"/>
        <w:widowControl/>
        <w:tabs>
          <w:tab w:val="left" w:pos="6000"/>
        </w:tabs>
        <w:kinsoku/>
        <w:wordWrap/>
        <w:overflowPunct/>
        <w:topLinePunct w:val="0"/>
        <w:autoSpaceDE/>
        <w:autoSpaceDN/>
        <w:bidi w:val="0"/>
        <w:adjustRightInd/>
        <w:snapToGrid/>
        <w:spacing w:line="560" w:lineRule="exact"/>
        <w:ind w:firstLine="570"/>
        <w:jc w:val="center"/>
        <w:textAlignment w:val="auto"/>
        <w:rPr>
          <w:rFonts w:hint="eastAsia" w:ascii="方正小标宋简体" w:hAnsi="方正小标宋简体" w:eastAsia="方正小标宋简体" w:cs="Tahoma"/>
          <w:kern w:val="0"/>
          <w:sz w:val="44"/>
          <w:szCs w:val="44"/>
          <w:lang w:eastAsia="zh-CN"/>
        </w:rPr>
      </w:pPr>
      <w:r>
        <w:rPr>
          <w:rFonts w:hint="eastAsia" w:ascii="方正小标宋简体" w:hAnsi="方正小标宋简体" w:eastAsia="方正小标宋简体" w:cs="Tahoma"/>
          <w:kern w:val="0"/>
          <w:sz w:val="44"/>
          <w:szCs w:val="44"/>
        </w:rPr>
        <w:t>“继续教育杯”篮球</w:t>
      </w:r>
      <w:r>
        <w:rPr>
          <w:rFonts w:hint="eastAsia" w:ascii="方正小标宋简体" w:hAnsi="方正小标宋简体" w:eastAsia="方正小标宋简体" w:cs="Tahoma"/>
          <w:kern w:val="0"/>
          <w:sz w:val="44"/>
          <w:szCs w:val="44"/>
          <w:lang w:val="en-US" w:eastAsia="zh-CN"/>
        </w:rPr>
        <w:t>联</w:t>
      </w:r>
      <w:r>
        <w:rPr>
          <w:rFonts w:hint="eastAsia" w:ascii="方正小标宋简体" w:hAnsi="方正小标宋简体" w:eastAsia="方正小标宋简体" w:cs="Tahoma"/>
          <w:kern w:val="0"/>
          <w:sz w:val="44"/>
          <w:szCs w:val="44"/>
        </w:rPr>
        <w:t>赛参赛承诺书</w:t>
      </w:r>
    </w:p>
    <w:p w14:paraId="098ACD53">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14:paraId="629EF707">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为保证篮球比赛健康、有序进行，我队参加2026年度华北电力大学教工篮球联赛赛事，作如下承诺:</w:t>
      </w:r>
    </w:p>
    <w:p w14:paraId="15206B23">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1、参加本次比赛为我队队员本人自愿且经我队各分工会同意参赛;</w:t>
      </w:r>
    </w:p>
    <w:p w14:paraId="757C5085">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2、我队参加比赛的所有参赛人员均确保身体健康状况符合参赛的要求，并严格遵守赛事组委会关于安全的各项措施和规定；</w:t>
      </w:r>
    </w:p>
    <w:p w14:paraId="5235286E">
      <w:pPr>
        <w:keepNext w:val="0"/>
        <w:keepLines w:val="0"/>
        <w:pageBreakBefore w:val="0"/>
        <w:kinsoku/>
        <w:wordWrap/>
        <w:overflowPunct/>
        <w:topLinePunct w:val="0"/>
        <w:autoSpaceDE/>
        <w:autoSpaceDN/>
        <w:bidi w:val="0"/>
        <w:adjustRightInd/>
        <w:snapToGrid/>
        <w:spacing w:before="120" w:after="120" w:line="56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3、我队参加比赛的所有参赛人员均已知晓篮球运动为高强度体育竞赛运动，</w:t>
      </w:r>
      <w:r>
        <w:rPr>
          <w:rFonts w:ascii="仿宋_GB2312" w:eastAsia="仿宋_GB2312"/>
          <w:sz w:val="30"/>
          <w:szCs w:val="30"/>
        </w:rPr>
        <w:t>自愿遵守赛事规则、服从裁判判罚</w:t>
      </w:r>
      <w:r>
        <w:rPr>
          <w:rFonts w:ascii="Arial" w:hAnsi="Arial" w:eastAsia="等线" w:cs="Arial"/>
        </w:rPr>
        <w:t>，</w:t>
      </w:r>
      <w:r>
        <w:rPr>
          <w:rFonts w:ascii="仿宋_GB2312" w:eastAsia="仿宋_GB2312"/>
          <w:sz w:val="30"/>
          <w:szCs w:val="30"/>
        </w:rPr>
        <w:t>文明参赛，杜绝恶意犯规、故意冲撞、违规对抗等危险行为。</w:t>
      </w:r>
    </w:p>
    <w:p w14:paraId="2E4D56A4">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所有队员签字:</w:t>
      </w:r>
    </w:p>
    <w:p w14:paraId="0F5B02F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0"/>
          <w:szCs w:val="30"/>
        </w:rPr>
      </w:pPr>
    </w:p>
    <w:p w14:paraId="6DA1E59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0"/>
          <w:szCs w:val="30"/>
        </w:rPr>
      </w:pPr>
    </w:p>
    <w:p w14:paraId="2A7540F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0"/>
          <w:szCs w:val="30"/>
        </w:rPr>
      </w:pPr>
    </w:p>
    <w:p w14:paraId="602DA4D3">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14:paraId="26FE0411">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14:paraId="58827BE7">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14:paraId="22840D6C">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14:paraId="7A71EA51">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eastAsia="仿宋_GB2312"/>
          <w:sz w:val="30"/>
          <w:szCs w:val="30"/>
        </w:rPr>
      </w:pPr>
      <w:r>
        <w:rPr>
          <w:rFonts w:hint="eastAsia" w:ascii="仿宋_GB2312" w:eastAsia="仿宋_GB2312"/>
          <w:sz w:val="30"/>
          <w:szCs w:val="30"/>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F6F"/>
    <w:rsid w:val="001F7D09"/>
    <w:rsid w:val="00585CDC"/>
    <w:rsid w:val="00826C86"/>
    <w:rsid w:val="00B552C5"/>
    <w:rsid w:val="00BE526A"/>
    <w:rsid w:val="00CB7F6F"/>
    <w:rsid w:val="00D05279"/>
    <w:rsid w:val="00D6430D"/>
    <w:rsid w:val="24370546"/>
    <w:rsid w:val="5F0C0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2F5597"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2F5597"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2F5597" w:themeColor="accent1" w:themeShade="BF"/>
      <w:sz w:val="32"/>
      <w:szCs w:val="32"/>
    </w:rPr>
  </w:style>
  <w:style w:type="character" w:customStyle="1" w:styleId="18">
    <w:name w:val="标题 4 字符"/>
    <w:basedOn w:val="14"/>
    <w:link w:val="5"/>
    <w:semiHidden/>
    <w:uiPriority w:val="9"/>
    <w:rPr>
      <w:rFonts w:cstheme="majorBidi"/>
      <w:color w:val="2F5597" w:themeColor="accent1" w:themeShade="BF"/>
      <w:sz w:val="28"/>
      <w:szCs w:val="28"/>
    </w:rPr>
  </w:style>
  <w:style w:type="character" w:customStyle="1" w:styleId="19">
    <w:name w:val="标题 5 字符"/>
    <w:basedOn w:val="14"/>
    <w:link w:val="6"/>
    <w:semiHidden/>
    <w:uiPriority w:val="9"/>
    <w:rPr>
      <w:rFonts w:cstheme="majorBidi"/>
      <w:color w:val="2F5597" w:themeColor="accent1" w:themeShade="BF"/>
      <w:sz w:val="24"/>
      <w:szCs w:val="24"/>
    </w:rPr>
  </w:style>
  <w:style w:type="character" w:customStyle="1" w:styleId="20">
    <w:name w:val="标题 6 字符"/>
    <w:basedOn w:val="14"/>
    <w:link w:val="7"/>
    <w:semiHidden/>
    <w:uiPriority w:val="9"/>
    <w:rPr>
      <w:rFonts w:cstheme="majorBidi"/>
      <w:b/>
      <w:bCs/>
      <w:color w:val="2F5597"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明显引用 字符"/>
    <w:basedOn w:val="14"/>
    <w:link w:val="30"/>
    <w:uiPriority w:val="30"/>
    <w:rPr>
      <w:i/>
      <w:iCs/>
      <w:color w:val="2F5597" w:themeColor="accent1" w:themeShade="BF"/>
    </w:rPr>
  </w:style>
  <w:style w:type="character" w:customStyle="1" w:styleId="32">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246</Words>
  <Characters>252</Characters>
  <Lines>1</Lines>
  <Paragraphs>1</Paragraphs>
  <TotalTime>0</TotalTime>
  <ScaleCrop>false</ScaleCrop>
  <LinksUpToDate>false</LinksUpToDate>
  <CharactersWithSpaces>261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2026-09-15T07:09:00Z</dcterms:created>
  <dc:creator>YJW</dc:creator>
  <cp:lastModifiedBy>张羚洋</cp:lastModifiedBy>
  <dcterms:modified xsi:type="dcterms:W3CDTF">2026-09-17T06:48:38Z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eyJoZGlkIjoiMzAyNGQ1MTlhNGY0ZWU2MTlkOTNlZDRhODA1YTk5MzAiLCJ1c2VySWQiOiIxNjg1MTIyODkxIn0=</vt:lpwstr>
  </property>
  <property fmtid="{D5CDD505-2E9C-101B-9397-08002B2CF9AE}" pid="3" name="KSOProductBuildVer">
    <vt:lpwstr>2052-12.1.0.28043</vt:lpwstr>
  </property>
  <property fmtid="{D5CDD505-2E9C-101B-9397-08002B2CF9AE}" pid="4" name="ICV">
    <vt:lpwstr>A2B34B8EF8D140BA8FB9880146621963_13</vt:lpwstr>
  </property>
</Properties>
</file>